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01F5" w:rsidRDefault="007101F5" w14:paraId="1BDB17DF" w14:textId="77777777"/>
    <w:p w:rsidR="007101F5" w:rsidRDefault="007101F5" w14:paraId="3F2F96EF" w14:textId="77777777"/>
    <w:p w:rsidR="007101F5" w:rsidRDefault="004F15F3" w14:paraId="1FBE2F42" w14:textId="159F6D48">
      <w:pPr>
        <w:jc w:val="right"/>
      </w:pPr>
      <w:r>
        <w:rPr>
          <w:noProof/>
        </w:rPr>
        <w:drawing>
          <wp:inline distT="0" distB="0" distL="0" distR="0" wp14:anchorId="203025D8" wp14:editId="525ED367">
            <wp:extent cx="1119448" cy="1111885"/>
            <wp:effectExtent l="0" t="0" r="5080" b="0"/>
            <wp:docPr id="134697898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Blu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F5" w:rsidRDefault="007101F5" w14:paraId="5E27C80C" w14:textId="77777777"/>
    <w:p w:rsidR="007101F5" w:rsidP="0018687A" w:rsidRDefault="000F764E" w14:paraId="373262BB" w14:textId="39C8BB16">
      <w:pPr>
        <w:pStyle w:val="Heading1"/>
      </w:pPr>
      <w:r w:rsidR="000F764E">
        <w:rPr/>
        <w:t xml:space="preserve">Guidance to Chairs </w:t>
      </w:r>
      <w:r w:rsidR="004F15F3">
        <w:rPr/>
        <w:t xml:space="preserve">of </w:t>
      </w:r>
      <w:r w:rsidR="0033586D">
        <w:rPr/>
        <w:t>Progression and Award Boards (PABs)</w:t>
      </w:r>
    </w:p>
    <w:p w:rsidR="2672573B" w:rsidP="2672573B" w:rsidRDefault="2672573B" w14:paraId="1F44D1BB" w14:textId="216D15D4">
      <w:pPr>
        <w:pStyle w:val="Normal"/>
      </w:pPr>
    </w:p>
    <w:p w:rsidR="4AAAC82E" w:rsidP="2672573B" w:rsidRDefault="4AAAC82E" w14:paraId="21D7D6DB" w14:textId="64CDBEB2">
      <w:pPr>
        <w:pStyle w:val="Normal"/>
        <w:jc w:val="center"/>
        <w:rPr>
          <w:b w:val="1"/>
          <w:bCs w:val="1"/>
        </w:rPr>
      </w:pPr>
      <w:r w:rsidRPr="2672573B" w:rsidR="4AAAC82E">
        <w:rPr>
          <w:b w:val="1"/>
          <w:bCs w:val="1"/>
        </w:rPr>
        <w:t>The Chair of the PAB should be a senior Academic member of staff</w:t>
      </w:r>
    </w:p>
    <w:p w:rsidR="00D72E05" w:rsidP="00D72E05" w:rsidRDefault="00D72E05" w14:paraId="0DEC9D22" w14:textId="77777777"/>
    <w:p w:rsidR="00D72E05" w:rsidP="00E40B33" w:rsidRDefault="00D72E05" w14:paraId="54CF0DB3" w14:textId="77777777">
      <w:pPr>
        <w:pStyle w:val="ListParagraph"/>
      </w:pPr>
    </w:p>
    <w:p w:rsidRPr="00E40B33" w:rsidR="00E40B33" w:rsidP="00E40B33" w:rsidRDefault="00E40B33" w14:paraId="1D155422" w14:textId="1401AD2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30"/>
          <w:szCs w:val="30"/>
        </w:rPr>
      </w:pPr>
      <w:r w:rsidRPr="00E40B33">
        <w:rPr>
          <w:rFonts w:ascii="Calibri" w:hAnsi="Calibri" w:eastAsia="Calibri" w:cs="Calibri"/>
        </w:rPr>
        <w:t>Ensure that the standard</w:t>
      </w:r>
      <w:r w:rsidR="0033586D">
        <w:rPr>
          <w:rFonts w:ascii="Calibri" w:hAnsi="Calibri" w:eastAsia="Calibri" w:cs="Calibri"/>
        </w:rPr>
        <w:t xml:space="preserve"> PAB</w:t>
      </w:r>
      <w:r w:rsidRPr="00E40B33">
        <w:rPr>
          <w:rFonts w:ascii="Calibri" w:hAnsi="Calibri" w:eastAsia="Calibri" w:cs="Calibri"/>
        </w:rPr>
        <w:t xml:space="preserve"> agenda template is used (available on the </w:t>
      </w:r>
      <w:hyperlink r:id="rId7">
        <w:r w:rsidRPr="00E40B33">
          <w:rPr>
            <w:rFonts w:ascii="Calibri" w:hAnsi="Calibri" w:eastAsia="Calibri" w:cs="Calibri"/>
            <w:color w:val="1155CC"/>
            <w:u w:val="single"/>
          </w:rPr>
          <w:t>Assessments</w:t>
        </w:r>
      </w:hyperlink>
      <w:r w:rsidRPr="00E40B33">
        <w:rPr>
          <w:rFonts w:ascii="Calibri" w:hAnsi="Calibri" w:eastAsia="Calibri" w:cs="Calibri"/>
        </w:rPr>
        <w:t xml:space="preserve"> page)</w:t>
      </w:r>
    </w:p>
    <w:p w:rsidRPr="00E40B33" w:rsidR="00E40B33" w:rsidP="00E40B33" w:rsidRDefault="00E40B33" w14:paraId="7E54C986" w14:textId="77777777">
      <w:pPr>
        <w:pStyle w:val="ListParagraph"/>
        <w:rPr>
          <w:rFonts w:ascii="Calibri" w:hAnsi="Calibri" w:eastAsia="Calibri" w:cs="Calibri"/>
          <w:sz w:val="30"/>
          <w:szCs w:val="30"/>
        </w:rPr>
      </w:pPr>
    </w:p>
    <w:p w:rsidRPr="00E40B33" w:rsidR="00E40B33" w:rsidP="00E40B33" w:rsidRDefault="00E40B33" w14:paraId="4C20C339" w14:textId="32502F6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30"/>
          <w:szCs w:val="30"/>
        </w:rPr>
      </w:pPr>
      <w:r>
        <w:rPr>
          <w:rFonts w:ascii="Calibri" w:hAnsi="Calibri" w:eastAsia="Calibri" w:cs="Calibri"/>
        </w:rPr>
        <w:t xml:space="preserve">Ensure that the standard </w:t>
      </w:r>
      <w:r w:rsidR="0033586D">
        <w:rPr>
          <w:rFonts w:ascii="Calibri" w:hAnsi="Calibri" w:eastAsia="Calibri" w:cs="Calibri"/>
        </w:rPr>
        <w:t>PAB</w:t>
      </w:r>
      <w:r>
        <w:rPr>
          <w:rFonts w:ascii="Calibri" w:hAnsi="Calibri" w:eastAsia="Calibri" w:cs="Calibri"/>
        </w:rPr>
        <w:t xml:space="preserve"> minutes template is used (available on the </w:t>
      </w:r>
      <w:hyperlink r:id="rId8">
        <w:r>
          <w:rPr>
            <w:rFonts w:ascii="Calibri" w:hAnsi="Calibri" w:eastAsia="Calibri" w:cs="Calibri"/>
            <w:color w:val="1155CC"/>
            <w:u w:val="single"/>
          </w:rPr>
          <w:t>Assessments</w:t>
        </w:r>
      </w:hyperlink>
      <w:r>
        <w:rPr>
          <w:rFonts w:ascii="Calibri" w:hAnsi="Calibri" w:eastAsia="Calibri" w:cs="Calibri"/>
        </w:rPr>
        <w:t xml:space="preserve"> page)</w:t>
      </w:r>
    </w:p>
    <w:p w:rsidRPr="00E40B33" w:rsidR="00E40B33" w:rsidP="00E40B33" w:rsidRDefault="00E40B33" w14:paraId="21552B81" w14:textId="77777777">
      <w:pPr>
        <w:rPr>
          <w:rFonts w:ascii="Calibri" w:hAnsi="Calibri" w:eastAsia="Calibri" w:cs="Calibri"/>
          <w:sz w:val="30"/>
          <w:szCs w:val="30"/>
        </w:rPr>
      </w:pPr>
    </w:p>
    <w:p w:rsidRPr="00E40B33" w:rsidR="00E40B33" w:rsidP="2257B7C1" w:rsidRDefault="00923F7E" w14:paraId="212CB241" w14:textId="5907241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1"/>
          <w:bCs w:val="1"/>
        </w:rPr>
      </w:pPr>
      <w:r w:rsidRPr="2257B7C1" w:rsidR="00923F7E">
        <w:rPr>
          <w:rFonts w:ascii="Calibri" w:hAnsi="Calibri" w:eastAsia="Calibri" w:cs="Calibri"/>
        </w:rPr>
        <w:t xml:space="preserve">Chair the PAB meeting (usually by Microsoft Teams). </w:t>
      </w:r>
      <w:r w:rsidRPr="2257B7C1" w:rsidR="00E40B33">
        <w:rPr>
          <w:rFonts w:ascii="Calibri" w:hAnsi="Calibri" w:eastAsia="Calibri" w:cs="Calibri"/>
        </w:rPr>
        <w:t xml:space="preserve">Ensure that the </w:t>
      </w:r>
      <w:r w:rsidRPr="2257B7C1" w:rsidR="0033586D">
        <w:rPr>
          <w:rFonts w:ascii="Calibri" w:hAnsi="Calibri" w:eastAsia="Calibri" w:cs="Calibri"/>
        </w:rPr>
        <w:t>PAB</w:t>
      </w:r>
      <w:r w:rsidRPr="2257B7C1" w:rsidR="00E40B33">
        <w:rPr>
          <w:rFonts w:ascii="Calibri" w:hAnsi="Calibri" w:eastAsia="Calibri" w:cs="Calibri"/>
        </w:rPr>
        <w:t xml:space="preserve"> meeting is attended by a quorum </w:t>
      </w:r>
      <w:r w:rsidRPr="2257B7C1" w:rsidR="00E40B33">
        <w:rPr>
          <w:rFonts w:ascii="Calibri" w:hAnsi="Calibri" w:eastAsia="Calibri" w:cs="Calibri"/>
        </w:rPr>
        <w:t>in accordance with</w:t>
      </w:r>
      <w:r w:rsidRPr="2257B7C1" w:rsidR="00E40B33">
        <w:rPr>
          <w:rFonts w:ascii="Calibri" w:hAnsi="Calibri" w:eastAsia="Calibri" w:cs="Calibri"/>
        </w:rPr>
        <w:t xml:space="preserve"> </w:t>
      </w:r>
      <w:hyperlink r:id="Rbf57032617684fdd">
        <w:r w:rsidRPr="2257B7C1" w:rsidR="0033586D">
          <w:rPr>
            <w:rStyle w:val="Hyperlink"/>
            <w:rFonts w:ascii="Calibri" w:hAnsi="Calibri" w:eastAsia="Calibri" w:cs="Calibri"/>
          </w:rPr>
          <w:t>Progression and Award Boards</w:t>
        </w:r>
        <w:r w:rsidRPr="2257B7C1" w:rsidR="00E40B33">
          <w:rPr>
            <w:rStyle w:val="Hyperlink"/>
            <w:rFonts w:ascii="Calibri" w:hAnsi="Calibri" w:eastAsia="Calibri" w:cs="Calibri"/>
          </w:rPr>
          <w:t xml:space="preserve"> Terms of Reference</w:t>
        </w:r>
      </w:hyperlink>
    </w:p>
    <w:p w:rsidRPr="00E40B33" w:rsidR="00E40B33" w:rsidP="0FF7D966" w:rsidRDefault="00E40B33" w14:paraId="4F3E0056" w14:textId="77777777">
      <w:pPr>
        <w:rPr>
          <w:rFonts w:ascii="Calibri" w:hAnsi="Calibri" w:eastAsia="Calibri" w:cs="Calibri"/>
        </w:rPr>
      </w:pPr>
    </w:p>
    <w:p w:rsidR="00E40B33" w:rsidP="0FF7D966" w:rsidRDefault="076A9E0F" w14:paraId="77FEA838" w14:textId="662DF863">
      <w:pPr>
        <w:pStyle w:val="ListParagraph"/>
        <w:numPr>
          <w:ilvl w:val="0"/>
          <w:numId w:val="4"/>
        </w:numPr>
        <w:rPr>
          <w:rFonts w:ascii="Calibri" w:hAnsi="Calibri" w:eastAsia="Calibri" w:cs="Calibri"/>
        </w:rPr>
      </w:pPr>
      <w:r w:rsidRPr="087FE6CE" w:rsidR="076A9E0F">
        <w:rPr>
          <w:rFonts w:ascii="Calibri" w:hAnsi="Calibri" w:eastAsia="Calibri" w:cs="Calibri"/>
        </w:rPr>
        <w:t>Facilitate feedback on student results, progression and award decisions and student data from those in attendance, including the Chief External Examiner(s)</w:t>
      </w:r>
    </w:p>
    <w:p w:rsidR="087FE6CE" w:rsidP="087FE6CE" w:rsidRDefault="087FE6CE" w14:paraId="425A8D70" w14:textId="3A753BCF">
      <w:pPr>
        <w:pStyle w:val="ListParagraph"/>
        <w:ind w:left="720"/>
        <w:rPr>
          <w:rFonts w:ascii="Calibri" w:hAnsi="Calibri" w:eastAsia="Calibri" w:cs="Calibri"/>
        </w:rPr>
      </w:pPr>
    </w:p>
    <w:p w:rsidR="503836A6" w:rsidP="087FE6CE" w:rsidRDefault="503836A6" w14:paraId="445638FD" w14:textId="2E9F9C14">
      <w:pPr>
        <w:pStyle w:val="ListParagraph"/>
        <w:numPr>
          <w:ilvl w:val="0"/>
          <w:numId w:val="4"/>
        </w:numPr>
        <w:rPr>
          <w:rFonts w:ascii="Calibri" w:hAnsi="Calibri" w:eastAsia="Calibri" w:cs="Calibri"/>
        </w:rPr>
      </w:pPr>
      <w:r w:rsidRPr="087FE6CE" w:rsidR="503836A6">
        <w:rPr>
          <w:rFonts w:ascii="Calibri" w:hAnsi="Calibri" w:eastAsia="Calibri" w:cs="Calibri"/>
        </w:rPr>
        <w:t xml:space="preserve">Reflect on the discussions at the meeting </w:t>
      </w:r>
      <w:r w:rsidRPr="087FE6CE" w:rsidR="3ED82FAA">
        <w:rPr>
          <w:rFonts w:ascii="Calibri" w:hAnsi="Calibri" w:eastAsia="Calibri" w:cs="Calibri"/>
        </w:rPr>
        <w:t>and escalate any matters to the Academic Board, where consideration of a change to the regulations may be recommended</w:t>
      </w:r>
    </w:p>
    <w:p w:rsidR="00E40B33" w:rsidP="00E40B33" w:rsidRDefault="00E40B33" w14:paraId="77303E21" w14:textId="77777777">
      <w:pPr>
        <w:pStyle w:val="ListParagraph"/>
      </w:pPr>
    </w:p>
    <w:p w:rsidR="00923F7E" w:rsidP="2257B7C1" w:rsidRDefault="00923F7E" w14:paraId="4E5E66A9" w14:textId="7029D36D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2257B7C1" w:rsidR="00923F7E">
        <w:rPr>
          <w:rFonts w:ascii="Calibri" w:hAnsi="Calibri" w:eastAsia="Calibri" w:cs="Calibri"/>
        </w:rPr>
        <w:t>Ensure</w:t>
      </w:r>
      <w:r w:rsidRPr="2257B7C1" w:rsidR="00E40B33">
        <w:rPr>
          <w:rFonts w:ascii="Calibri" w:hAnsi="Calibri" w:eastAsia="Calibri" w:cs="Calibri"/>
        </w:rPr>
        <w:t xml:space="preserve"> that the Chair of the </w:t>
      </w:r>
      <w:r w:rsidRPr="2257B7C1" w:rsidR="0033586D">
        <w:rPr>
          <w:rFonts w:ascii="Calibri" w:hAnsi="Calibri" w:eastAsia="Calibri" w:cs="Calibri"/>
        </w:rPr>
        <w:t>Progression and Award Board Confirmation of Progression and Awards</w:t>
      </w:r>
      <w:r w:rsidRPr="2257B7C1" w:rsidR="00E40B33">
        <w:rPr>
          <w:rFonts w:ascii="Calibri" w:hAnsi="Calibri" w:eastAsia="Calibri" w:cs="Calibri"/>
        </w:rPr>
        <w:t xml:space="preserve"> Sign-off Sheet has been signed</w:t>
      </w:r>
      <w:r>
        <w:br/>
      </w:r>
    </w:p>
    <w:p w:rsidR="5E5760EF" w:rsidP="2257B7C1" w:rsidRDefault="5E5760EF" w14:paraId="0E66127D" w14:textId="0FB35A5F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2257B7C1" w:rsidR="5E5760EF">
        <w:rPr>
          <w:rFonts w:ascii="Calibri" w:hAnsi="Calibri" w:eastAsia="Calibri" w:cs="Calibri"/>
        </w:rPr>
        <w:t>Ensure that the Chief External Examiner Progression and Award Board Sign-off Sheet has been signed</w:t>
      </w:r>
    </w:p>
    <w:p w:rsidR="087FE6CE" w:rsidP="087FE6CE" w:rsidRDefault="087FE6CE" w14:paraId="64096E2B" w14:textId="29B2A6FA">
      <w:pPr>
        <w:pStyle w:val="ListParagraph"/>
        <w:ind w:left="720"/>
        <w:rPr>
          <w:rFonts w:ascii="Calibri" w:hAnsi="Calibri" w:eastAsia="Calibri" w:cs="Calibri"/>
        </w:rPr>
      </w:pPr>
    </w:p>
    <w:p w:rsidR="47D6D52D" w:rsidP="087FE6CE" w:rsidRDefault="47D6D52D" w14:paraId="7C7B4FD5" w14:textId="3480CF90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087FE6CE" w:rsidR="47D6D52D">
        <w:rPr>
          <w:rFonts w:ascii="Calibri" w:hAnsi="Calibri" w:eastAsia="Calibri" w:cs="Calibri"/>
        </w:rPr>
        <w:t xml:space="preserve">Consider any Chair’s actions requests which are </w:t>
      </w:r>
      <w:r w:rsidRPr="087FE6CE" w:rsidR="47D6D52D">
        <w:rPr>
          <w:rFonts w:ascii="Calibri" w:hAnsi="Calibri" w:eastAsia="Calibri" w:cs="Calibri"/>
        </w:rPr>
        <w:t>submitted</w:t>
      </w:r>
      <w:r w:rsidRPr="087FE6CE" w:rsidR="47D6D52D">
        <w:rPr>
          <w:rFonts w:ascii="Calibri" w:hAnsi="Calibri" w:eastAsia="Calibri" w:cs="Calibri"/>
        </w:rPr>
        <w:t xml:space="preserve"> after the Board meeting</w:t>
      </w:r>
    </w:p>
    <w:p w:rsidR="00E40B33" w:rsidP="00E40B33" w:rsidRDefault="00E40B33" w14:paraId="486E610D" w14:textId="77777777"/>
    <w:p w:rsidR="00E40B33" w:rsidP="00E40B33" w:rsidRDefault="00E40B33" w14:paraId="6DCC1303" w14:textId="77777777"/>
    <w:p w:rsidR="00E40B33" w:rsidP="00E40B33" w:rsidRDefault="00E40B33" w14:paraId="77242576" w14:textId="77777777"/>
    <w:p w:rsidR="00E40B33" w:rsidP="00E40B33" w:rsidRDefault="00E40B33" w14:paraId="55CAA7C6" w14:textId="77777777"/>
    <w:p w:rsidR="00E40B33" w:rsidP="00E40B33" w:rsidRDefault="00E40B33" w14:paraId="5ECDC430" w14:textId="77777777"/>
    <w:p w:rsidR="00E40B33" w:rsidP="00E40B33" w:rsidRDefault="00E40B33" w14:paraId="054EFE67" w14:textId="77777777"/>
    <w:p w:rsidR="00E40B33" w:rsidP="00E40B33" w:rsidRDefault="00E40B33" w14:paraId="1E979B08" w14:textId="77777777"/>
    <w:p w:rsidRPr="00E40B33" w:rsidR="00E40B33" w:rsidP="00E40B33" w:rsidRDefault="00E40B33" w14:paraId="192806BB" w14:textId="77777777"/>
    <w:p w:rsidR="007101F5" w:rsidRDefault="007101F5" w14:paraId="6620F0DD" w14:textId="77777777"/>
    <w:sectPr w:rsidR="007101F5">
      <w:pgSz w:w="11909" w:h="16834" w:orient="portrait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9D44213"/>
    <w:multiLevelType w:val="hybridMultilevel"/>
    <w:tmpl w:val="17E40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94589">
    <w:abstractNumId w:val="2"/>
  </w:num>
  <w:num w:numId="2" w16cid:durableId="395513324">
    <w:abstractNumId w:val="0"/>
  </w:num>
  <w:num w:numId="3" w16cid:durableId="1640063755">
    <w:abstractNumId w:val="3"/>
  </w:num>
  <w:num w:numId="4" w16cid:durableId="61860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0F764E"/>
    <w:rsid w:val="0018687A"/>
    <w:rsid w:val="00191820"/>
    <w:rsid w:val="0025554C"/>
    <w:rsid w:val="0033586D"/>
    <w:rsid w:val="003555B8"/>
    <w:rsid w:val="004506F1"/>
    <w:rsid w:val="004F15F3"/>
    <w:rsid w:val="007101F5"/>
    <w:rsid w:val="00785903"/>
    <w:rsid w:val="00832872"/>
    <w:rsid w:val="00923F7E"/>
    <w:rsid w:val="009770A3"/>
    <w:rsid w:val="009A3FC4"/>
    <w:rsid w:val="009B7F1A"/>
    <w:rsid w:val="00A800AD"/>
    <w:rsid w:val="00A862CA"/>
    <w:rsid w:val="00D00AC2"/>
    <w:rsid w:val="00D573D5"/>
    <w:rsid w:val="00D72E05"/>
    <w:rsid w:val="00E40B33"/>
    <w:rsid w:val="00EF7DC8"/>
    <w:rsid w:val="00F03DAC"/>
    <w:rsid w:val="0180EAE8"/>
    <w:rsid w:val="076A9E0F"/>
    <w:rsid w:val="087FE6CE"/>
    <w:rsid w:val="0FF7D966"/>
    <w:rsid w:val="1CF72076"/>
    <w:rsid w:val="1EF88E16"/>
    <w:rsid w:val="2257B7C1"/>
    <w:rsid w:val="2672573B"/>
    <w:rsid w:val="3ED82FAA"/>
    <w:rsid w:val="426F1F50"/>
    <w:rsid w:val="47D6D52D"/>
    <w:rsid w:val="4AAAC82E"/>
    <w:rsid w:val="503836A6"/>
    <w:rsid w:val="50815859"/>
    <w:rsid w:val="5E5760EF"/>
    <w:rsid w:val="616F84A7"/>
    <w:rsid w:val="68F4E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18687A"/>
    <w:pPr>
      <w:jc w:val="center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thspa.ac.uk/about-us/governance/academic-governance-and-policy/assessment/" TargetMode="External" Id="rId8" /><Relationship Type="http://schemas.openxmlformats.org/officeDocument/2006/relationships/styles" Target="styles.xml" Id="rId3" /><Relationship Type="http://schemas.openxmlformats.org/officeDocument/2006/relationships/hyperlink" Target="https://www.bathspa.ac.uk/about-us/governance/academic-governance-and-policy/assessment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bathspa.ac.uk/about-us/governance/academic-board/" TargetMode="External" Id="Rbf57032617684f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Shaw-leam</dc:creator>
  <lastModifiedBy>Emily Shaw-leam</lastModifiedBy>
  <revision>8</revision>
  <dcterms:created xsi:type="dcterms:W3CDTF">2025-08-13T13:29:00.0000000Z</dcterms:created>
  <dcterms:modified xsi:type="dcterms:W3CDTF">2025-09-18T12:54:32.3363751Z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