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0559" w14:textId="0C0F7A5E" w:rsidR="00DC4910" w:rsidRPr="00DC4910" w:rsidRDefault="006365FE" w:rsidP="00DC49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8D625E4" wp14:editId="25A57D9C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C85F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67E8B0" w14:textId="77777777" w:rsidR="00DC4910" w:rsidRPr="00F2747A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F2747A">
        <w:rPr>
          <w:rFonts w:ascii="Calibri" w:eastAsia="Times New Roman" w:hAnsi="Calibri" w:cs="Calibri"/>
          <w:b/>
          <w:bCs/>
          <w:color w:val="000000"/>
          <w:lang w:eastAsia="en-GB"/>
        </w:rPr>
        <w:t>INSERT NAME OF SCHOOL</w:t>
      </w:r>
    </w:p>
    <w:p w14:paraId="6F566B4C" w14:textId="77777777" w:rsidR="00DC4910" w:rsidRPr="00F2747A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15F27C3" w14:textId="45355C44" w:rsidR="00DC4910" w:rsidRPr="00F2747A" w:rsidRDefault="00DC4910" w:rsidP="00DC49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F2747A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Undergraduate/Postgraduate INSERT SUBJECT </w:t>
      </w:r>
      <w:r w:rsidR="006365FE" w:rsidRPr="00F2747A">
        <w:rPr>
          <w:rFonts w:ascii="Calibri" w:eastAsia="Times New Roman" w:hAnsi="Calibri" w:cs="Calibri"/>
          <w:b/>
          <w:bCs/>
          <w:color w:val="000000"/>
          <w:lang w:eastAsia="en-GB"/>
        </w:rPr>
        <w:t>Module Assessment Board</w:t>
      </w:r>
      <w:r w:rsidR="00743EC2" w:rsidRPr="00F2747A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(MAB)</w:t>
      </w:r>
    </w:p>
    <w:p w14:paraId="1A854613" w14:textId="77777777" w:rsidR="00DC4910" w:rsidRPr="00F2747A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C17DB3F" w14:textId="77777777" w:rsidR="00562766" w:rsidRPr="00F2747A" w:rsidRDefault="00562766" w:rsidP="00562766">
      <w:pPr>
        <w:jc w:val="center"/>
        <w:rPr>
          <w:rFonts w:ascii="Calibri" w:hAnsi="Calibri" w:cs="Calibri"/>
        </w:rPr>
      </w:pPr>
      <w:bookmarkStart w:id="0" w:name="_Hlk195713277"/>
      <w:r w:rsidRPr="00F2747A">
        <w:rPr>
          <w:rFonts w:ascii="Calibri" w:hAnsi="Calibri" w:cs="Calibri"/>
        </w:rPr>
        <w:t xml:space="preserve">Day Date Month, </w:t>
      </w:r>
      <w:proofErr w:type="gramStart"/>
      <w:r w:rsidRPr="00F2747A">
        <w:rPr>
          <w:rFonts w:ascii="Calibri" w:hAnsi="Calibri" w:cs="Calibri"/>
        </w:rPr>
        <w:t>HH:HH</w:t>
      </w:r>
      <w:proofErr w:type="gramEnd"/>
    </w:p>
    <w:bookmarkEnd w:id="0"/>
    <w:p w14:paraId="260AE515" w14:textId="77777777" w:rsidR="00DC4910" w:rsidRPr="00F2747A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B031C9E" w14:textId="623626C8" w:rsidR="00DC4910" w:rsidRPr="00F2747A" w:rsidRDefault="004D130D" w:rsidP="00D92024">
      <w:pPr>
        <w:pStyle w:val="Heading1"/>
        <w:rPr>
          <w:rFonts w:ascii="Times New Roman" w:eastAsia="Times New Roman" w:hAnsi="Times New Roman" w:cs="Times New Roman"/>
          <w:lang w:eastAsia="en-GB"/>
        </w:rPr>
      </w:pPr>
      <w:r>
        <w:rPr>
          <w:rFonts w:eastAsia="Times New Roman"/>
          <w:lang w:eastAsia="en-GB"/>
        </w:rPr>
        <w:t>MINUTES</w:t>
      </w:r>
    </w:p>
    <w:p w14:paraId="116D7F8A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C29611" w14:textId="20AAACA8" w:rsidR="00DC4910" w:rsidRPr="00DC4910" w:rsidRDefault="00DC4910" w:rsidP="00D92024">
      <w:pPr>
        <w:pStyle w:val="Heading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eastAsia="Times New Roman"/>
          <w:lang w:eastAsia="en-GB"/>
        </w:rPr>
        <w:t>Attendees: (Chair)</w:t>
      </w:r>
    </w:p>
    <w:p w14:paraId="3403E836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F037E3" w14:textId="77777777" w:rsidR="00DC4910" w:rsidRDefault="00DC4910" w:rsidP="00D92024">
      <w:pPr>
        <w:pStyle w:val="Heading2"/>
        <w:rPr>
          <w:rFonts w:eastAsia="Times New Roman"/>
          <w:lang w:eastAsia="en-GB"/>
        </w:rPr>
      </w:pPr>
      <w:r w:rsidRPr="00DC4910">
        <w:rPr>
          <w:rFonts w:eastAsia="Times New Roman"/>
          <w:lang w:eastAsia="en-GB"/>
        </w:rPr>
        <w:t>Apologies: </w:t>
      </w:r>
    </w:p>
    <w:p w14:paraId="154A546E" w14:textId="77777777" w:rsidR="00562766" w:rsidRDefault="00562766" w:rsidP="0056276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4C87208" w14:textId="77777777" w:rsidR="00562766" w:rsidRDefault="00562766" w:rsidP="005627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B6A28AF" w14:textId="570DEAE9" w:rsidR="00FA1822" w:rsidRPr="00FA1822" w:rsidRDefault="00562766" w:rsidP="00FA182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FA1822">
        <w:rPr>
          <w:rFonts w:ascii="Calibri" w:eastAsia="Times New Roman" w:hAnsi="Calibri" w:cs="Calibri"/>
          <w:b/>
          <w:bCs/>
          <w:color w:val="000000"/>
          <w:lang w:eastAsia="en-GB"/>
        </w:rPr>
        <w:t>Introduction and Welcome from Chair</w:t>
      </w:r>
      <w:r w:rsidR="00FA1822">
        <w:rPr>
          <w:rFonts w:ascii="Calibri" w:eastAsia="Times New Roman" w:hAnsi="Calibri" w:cs="Calibri"/>
          <w:color w:val="000000"/>
          <w:lang w:eastAsia="en-GB"/>
        </w:rPr>
        <w:br/>
      </w:r>
      <w:r w:rsidR="00FA1822" w:rsidRPr="00FA1822">
        <w:rPr>
          <w:rFonts w:ascii="Calibri" w:eastAsia="Calibri" w:hAnsi="Calibri" w:cs="Calibri"/>
          <w:color w:val="000000" w:themeColor="text1"/>
        </w:rPr>
        <w:t>Confirmation of quoracy and reminder of confidentiality and online protocols.</w:t>
      </w:r>
    </w:p>
    <w:p w14:paraId="28CB79F8" w14:textId="4BF9D11F" w:rsidR="00562766" w:rsidRPr="00FA1822" w:rsidRDefault="00562766" w:rsidP="00FA1822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2112E980" w14:textId="77777777" w:rsidR="00562766" w:rsidRPr="00FA1822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FA1822">
        <w:rPr>
          <w:rFonts w:ascii="Calibri" w:eastAsia="Times New Roman" w:hAnsi="Calibri" w:cs="Calibri"/>
          <w:b/>
          <w:bCs/>
          <w:color w:val="000000"/>
          <w:lang w:eastAsia="en-GB"/>
        </w:rPr>
        <w:t>Apologies for Absence</w:t>
      </w:r>
      <w:r w:rsidRPr="00FA1822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1110F353" w14:textId="7F8BD8A0" w:rsidR="00562766" w:rsidRPr="00FA1822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A1822">
        <w:rPr>
          <w:rFonts w:ascii="Calibri" w:eastAsia="Times New Roman" w:hAnsi="Calibri" w:cs="Calibri"/>
          <w:b/>
          <w:bCs/>
          <w:color w:val="000000"/>
          <w:lang w:eastAsia="en-GB"/>
        </w:rPr>
        <w:t>Declarations of Interest</w:t>
      </w:r>
      <w:r w:rsidRPr="00FA1822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76B45773" w14:textId="57FD1AD2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Chair’s Remarks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5F19E41B" w14:textId="72091B32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Minutes of </w:t>
      </w:r>
      <w:r w:rsidR="007A7879">
        <w:rPr>
          <w:rFonts w:ascii="Calibri" w:eastAsia="Times New Roman" w:hAnsi="Calibri" w:cs="Calibri"/>
          <w:b/>
          <w:bCs/>
          <w:color w:val="000000"/>
          <w:lang w:eastAsia="en-GB"/>
        </w:rPr>
        <w:t>Pre-Board Meetings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65A1FEE7" w14:textId="2D9B20DF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4910">
        <w:rPr>
          <w:rFonts w:ascii="Calibri" w:eastAsia="Times New Roman" w:hAnsi="Calibri" w:cs="Calibri"/>
          <w:b/>
          <w:bCs/>
          <w:color w:val="000000"/>
          <w:lang w:eastAsia="en-GB"/>
        </w:rPr>
        <w:t>Receipt of Assessment Regulations</w:t>
      </w:r>
    </w:p>
    <w:p w14:paraId="6611074E" w14:textId="555D87E9" w:rsidR="00562766" w:rsidRPr="00562766" w:rsidRDefault="00562766" w:rsidP="005627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369A15" w14:textId="77777777" w:rsidR="00562766" w:rsidRPr="00550537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6" w:history="1">
        <w:r w:rsidRPr="00550537">
          <w:rPr>
            <w:rStyle w:val="Hyperlink"/>
            <w:rFonts w:ascii="Calibri" w:eastAsia="Times New Roman" w:hAnsi="Calibri" w:cs="Calibri"/>
            <w:lang w:eastAsia="en-GB"/>
          </w:rPr>
          <w:t>Undergraduate Academic Framework</w:t>
        </w:r>
      </w:hyperlink>
      <w:r w:rsidRPr="00550537">
        <w:rPr>
          <w:rFonts w:ascii="Calibri" w:eastAsia="Times New Roman" w:hAnsi="Calibri" w:cs="Calibri"/>
          <w:color w:val="000000" w:themeColor="text1"/>
          <w:lang w:eastAsia="en-GB"/>
        </w:rPr>
        <w:t xml:space="preserve"> or </w:t>
      </w:r>
      <w:hyperlink r:id="rId7" w:history="1">
        <w:r w:rsidRPr="00550537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Taught Postgraduate Framework</w:t>
        </w:r>
      </w:hyperlink>
      <w:r w:rsidRPr="00550537">
        <w:rPr>
          <w:rFonts w:ascii="Calibri" w:hAnsi="Calibri" w:cs="Calibri"/>
        </w:rPr>
        <w:t xml:space="preserve"> </w:t>
      </w:r>
      <w:r w:rsidRPr="00550537">
        <w:rPr>
          <w:rFonts w:ascii="Calibri" w:eastAsia="Times New Roman" w:hAnsi="Calibri" w:cs="Calibri"/>
          <w:color w:val="000000" w:themeColor="text1"/>
          <w:lang w:eastAsia="en-GB"/>
        </w:rPr>
        <w:t xml:space="preserve">or </w:t>
      </w:r>
      <w:hyperlink r:id="rId8" w:history="1">
        <w:r w:rsidRPr="00550537">
          <w:rPr>
            <w:rStyle w:val="Hyperlink"/>
            <w:rFonts w:ascii="Calibri" w:eastAsia="Times New Roman" w:hAnsi="Calibri" w:cs="Calibri"/>
            <w:lang w:eastAsia="en-GB"/>
          </w:rPr>
          <w:t>Foundation Degree Framework</w:t>
        </w:r>
      </w:hyperlink>
    </w:p>
    <w:p w14:paraId="38C1DF1C" w14:textId="77777777" w:rsidR="00562766" w:rsidRPr="00550537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9" w:history="1">
        <w:r w:rsidRPr="00550537">
          <w:rPr>
            <w:rStyle w:val="Hyperlink"/>
            <w:rFonts w:ascii="Calibri" w:eastAsia="Times New Roman" w:hAnsi="Calibri" w:cs="Calibri"/>
            <w:lang w:eastAsia="en-GB"/>
          </w:rPr>
          <w:t>Academic Regulations</w:t>
        </w:r>
      </w:hyperlink>
    </w:p>
    <w:p w14:paraId="009919F4" w14:textId="77777777" w:rsidR="00562766" w:rsidRPr="00550537" w:rsidRDefault="00562766" w:rsidP="00562766">
      <w:pPr>
        <w:spacing w:after="0" w:line="240" w:lineRule="auto"/>
        <w:ind w:left="720"/>
        <w:textAlignment w:val="baseline"/>
        <w:rPr>
          <w:rFonts w:ascii="Calibri" w:hAnsi="Calibri" w:cs="Calibri"/>
        </w:rPr>
      </w:pPr>
      <w:hyperlink r:id="rId10" w:history="1">
        <w:r w:rsidRPr="00550537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Assessment and Feedback Policy</w:t>
        </w:r>
      </w:hyperlink>
    </w:p>
    <w:p w14:paraId="2E37B36D" w14:textId="7A385FA1" w:rsidR="00550537" w:rsidRPr="00550537" w:rsidRDefault="00550537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hyperlink r:id="rId11" w:history="1">
        <w:r w:rsidRPr="00550537">
          <w:rPr>
            <w:rStyle w:val="Hyperlink"/>
            <w:rFonts w:ascii="Calibri" w:hAnsi="Calibri" w:cs="Calibri"/>
          </w:rPr>
          <w:t>Academic Appeals Policy</w:t>
        </w:r>
      </w:hyperlink>
    </w:p>
    <w:p w14:paraId="0C8564E2" w14:textId="77777777" w:rsidR="00562766" w:rsidRPr="00550537" w:rsidRDefault="00562766" w:rsidP="0056276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155CC"/>
          <w:u w:val="single"/>
          <w:lang w:eastAsia="en-GB"/>
        </w:rPr>
      </w:pPr>
      <w:hyperlink r:id="rId12" w:history="1">
        <w:r w:rsidRPr="00550537">
          <w:rPr>
            <w:rStyle w:val="Hyperlink"/>
            <w:rFonts w:ascii="Calibri" w:eastAsia="Times New Roman" w:hAnsi="Calibri" w:cs="Calibri"/>
            <w:lang w:eastAsia="en-GB"/>
          </w:rPr>
          <w:t>Academic Integrity</w:t>
        </w:r>
      </w:hyperlink>
    </w:p>
    <w:p w14:paraId="747BF144" w14:textId="77777777" w:rsidR="00562766" w:rsidRPr="00550537" w:rsidRDefault="00562766" w:rsidP="00562766">
      <w:pPr>
        <w:spacing w:after="0" w:line="240" w:lineRule="auto"/>
        <w:ind w:left="720"/>
        <w:textAlignment w:val="baseline"/>
        <w:rPr>
          <w:rFonts w:ascii="Calibri" w:hAnsi="Calibri" w:cs="Calibri"/>
        </w:rPr>
      </w:pPr>
      <w:hyperlink r:id="rId13" w:history="1">
        <w:r w:rsidRPr="00550537">
          <w:rPr>
            <w:rStyle w:val="Hyperlink"/>
            <w:rFonts w:ascii="Calibri" w:eastAsia="Times New Roman" w:hAnsi="Calibri" w:cs="Calibri"/>
            <w:color w:val="1155CC"/>
            <w:lang w:eastAsia="en-GB"/>
          </w:rPr>
          <w:t>Exceptional Circumstances</w:t>
        </w:r>
      </w:hyperlink>
    </w:p>
    <w:p w14:paraId="4518F73B" w14:textId="77777777" w:rsidR="00562766" w:rsidRDefault="00562766" w:rsidP="00562766">
      <w:pPr>
        <w:spacing w:after="0" w:line="240" w:lineRule="auto"/>
        <w:textAlignment w:val="baseline"/>
      </w:pPr>
    </w:p>
    <w:p w14:paraId="5FA1BFC5" w14:textId="15D4B9C9" w:rsidR="00562766" w:rsidRPr="00562766" w:rsidRDefault="00562766" w:rsidP="005627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562766">
        <w:rPr>
          <w:rFonts w:ascii="Calibri" w:eastAsia="Times New Roman" w:hAnsi="Calibri" w:cs="Calibri"/>
          <w:b/>
          <w:bCs/>
          <w:color w:val="000000"/>
          <w:lang w:eastAsia="en-GB"/>
        </w:rPr>
        <w:t>Confirmation of Receipt of Moderation Forms</w:t>
      </w:r>
    </w:p>
    <w:p w14:paraId="0FF6CFF7" w14:textId="3CD7B288" w:rsidR="00562766" w:rsidRDefault="00562766" w:rsidP="07310AA1">
      <w:pPr>
        <w:spacing w:line="240" w:lineRule="auto"/>
        <w:ind w:left="720"/>
        <w:rPr>
          <w:rFonts w:ascii="Calibri" w:eastAsiaTheme="minorEastAsia" w:hAnsi="Calibri" w:cs="Calibri"/>
          <w:color w:val="000000" w:themeColor="text1"/>
          <w:lang w:eastAsia="en-GB"/>
        </w:rPr>
      </w:pPr>
      <w:r w:rsidRPr="07310AA1">
        <w:rPr>
          <w:rFonts w:ascii="Calibri" w:eastAsiaTheme="minorEastAsia" w:hAnsi="Calibri" w:cs="Calibri"/>
          <w:color w:val="000000" w:themeColor="text1"/>
          <w:lang w:eastAsia="en-GB"/>
        </w:rPr>
        <w:t xml:space="preserve">Confirmation from </w:t>
      </w:r>
      <w:r w:rsidR="7EC0849D" w:rsidRPr="07310AA1">
        <w:rPr>
          <w:rFonts w:ascii="Calibri" w:eastAsiaTheme="minorEastAsia" w:hAnsi="Calibri" w:cs="Calibri"/>
          <w:color w:val="000000" w:themeColor="text1"/>
          <w:lang w:eastAsia="en-GB"/>
        </w:rPr>
        <w:t>Subject</w:t>
      </w:r>
      <w:r w:rsidRPr="07310AA1">
        <w:rPr>
          <w:rFonts w:ascii="Calibri" w:eastAsiaTheme="minorEastAsia" w:hAnsi="Calibri" w:cs="Calibri"/>
          <w:color w:val="000000" w:themeColor="text1"/>
          <w:lang w:eastAsia="en-GB"/>
        </w:rPr>
        <w:t xml:space="preserve"> Leaders that internal moderation has been completed (and all moderation records have been uploaded to the appropriate Assessments and Progression SharePoint folder - links will be provided by the Assessments team).</w:t>
      </w:r>
    </w:p>
    <w:p w14:paraId="29D5C0D3" w14:textId="5D90DCDF" w:rsidR="00876679" w:rsidRPr="00876679" w:rsidRDefault="00562766" w:rsidP="0087667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562766">
        <w:rPr>
          <w:rFonts w:ascii="Calibri" w:eastAsia="Times New Roman" w:hAnsi="Calibri" w:cs="Calibri"/>
          <w:b/>
          <w:bCs/>
          <w:color w:val="000000"/>
          <w:lang w:eastAsia="en-GB"/>
        </w:rPr>
        <w:t>Consideration and Approval of Module Assessment Results and Reassessment Results </w:t>
      </w:r>
    </w:p>
    <w:p w14:paraId="26825407" w14:textId="6529EF53" w:rsidR="00562766" w:rsidRPr="00BC6C64" w:rsidRDefault="00562766" w:rsidP="000931D0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BC6C64">
        <w:rPr>
          <w:rFonts w:ascii="Calibri" w:eastAsia="Times New Roman" w:hAnsi="Calibri" w:cs="Calibri"/>
          <w:color w:val="000000"/>
          <w:lang w:eastAsia="en-GB"/>
        </w:rPr>
        <w:lastRenderedPageBreak/>
        <w:t xml:space="preserve">Please note that all mark changes or additions should be added through the “Notes” function on </w:t>
      </w:r>
      <w:proofErr w:type="spellStart"/>
      <w:r w:rsidRPr="00BC6C64">
        <w:rPr>
          <w:rFonts w:ascii="Calibri" w:eastAsia="Times New Roman" w:hAnsi="Calibri" w:cs="Calibri"/>
          <w:color w:val="000000"/>
          <w:lang w:eastAsia="en-GB"/>
        </w:rPr>
        <w:t>eVis</w:t>
      </w:r>
      <w:r w:rsidR="00876679" w:rsidRPr="00BC6C64">
        <w:rPr>
          <w:rFonts w:ascii="Calibri" w:eastAsia="Times New Roman" w:hAnsi="Calibri" w:cs="Calibri"/>
          <w:color w:val="000000"/>
          <w:lang w:eastAsia="en-GB"/>
        </w:rPr>
        <w:t>i</w:t>
      </w:r>
      <w:r w:rsidRPr="00BC6C64">
        <w:rPr>
          <w:rFonts w:ascii="Calibri" w:eastAsia="Times New Roman" w:hAnsi="Calibri" w:cs="Calibri"/>
          <w:color w:val="000000"/>
          <w:lang w:eastAsia="en-GB"/>
        </w:rPr>
        <w:t>on</w:t>
      </w:r>
      <w:proofErr w:type="spellEnd"/>
      <w:r w:rsidRPr="00BC6C64">
        <w:rPr>
          <w:rFonts w:ascii="Calibri" w:eastAsia="Times New Roman" w:hAnsi="Calibri" w:cs="Calibri"/>
          <w:color w:val="000000"/>
          <w:lang w:eastAsia="en-GB"/>
        </w:rPr>
        <w:t xml:space="preserve"> and not in the minutes. For reassessments which are from modules which ran</w:t>
      </w:r>
      <w:r w:rsidRPr="00562766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BC6C64">
        <w:rPr>
          <w:rFonts w:ascii="Calibri" w:eastAsia="Times New Roman" w:hAnsi="Calibri" w:cs="Calibri"/>
          <w:color w:val="000000"/>
          <w:lang w:eastAsia="en-GB"/>
        </w:rPr>
        <w:t xml:space="preserve">several years </w:t>
      </w:r>
      <w:proofErr w:type="gramStart"/>
      <w:r w:rsidRPr="00BC6C64">
        <w:rPr>
          <w:rFonts w:ascii="Calibri" w:eastAsia="Times New Roman" w:hAnsi="Calibri" w:cs="Calibri"/>
          <w:color w:val="000000"/>
          <w:lang w:eastAsia="en-GB"/>
        </w:rPr>
        <w:t>previously</w:t>
      </w:r>
      <w:proofErr w:type="gramEnd"/>
      <w:r w:rsidRPr="00BC6C64">
        <w:rPr>
          <w:rFonts w:ascii="Calibri" w:eastAsia="Times New Roman" w:hAnsi="Calibri" w:cs="Calibri"/>
          <w:color w:val="000000"/>
          <w:lang w:eastAsia="en-GB"/>
        </w:rPr>
        <w:t xml:space="preserve"> and which are no longer available on </w:t>
      </w:r>
      <w:proofErr w:type="spellStart"/>
      <w:r w:rsidRPr="00BC6C64">
        <w:rPr>
          <w:rFonts w:ascii="Calibri" w:eastAsia="Times New Roman" w:hAnsi="Calibri" w:cs="Calibri"/>
          <w:color w:val="000000"/>
          <w:lang w:eastAsia="en-GB"/>
        </w:rPr>
        <w:t>eVision</w:t>
      </w:r>
      <w:proofErr w:type="spellEnd"/>
      <w:r w:rsidRPr="00BC6C64">
        <w:rPr>
          <w:rFonts w:ascii="Calibri" w:eastAsia="Times New Roman" w:hAnsi="Calibri" w:cs="Calibri"/>
          <w:color w:val="000000"/>
          <w:lang w:eastAsia="en-GB"/>
        </w:rPr>
        <w:t>, please enter these marks in the relevant Reassessments spreadsheet provided by the Assessments team.</w:t>
      </w:r>
    </w:p>
    <w:p w14:paraId="29CB8319" w14:textId="77777777" w:rsidR="00BC6C64" w:rsidRPr="00BC6C64" w:rsidRDefault="00BC6C64" w:rsidP="000931D0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</w:p>
    <w:p w14:paraId="5D63CEDB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59037D80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75F27E73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72E9F1A4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13E82820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4C581DBB" w14:textId="77777777" w:rsidR="00876679" w:rsidRPr="00876679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color w:val="000000"/>
          <w:lang w:eastAsia="en-GB"/>
        </w:rPr>
        <w:t>MODULE CODE Module Title</w:t>
      </w:r>
    </w:p>
    <w:p w14:paraId="6B795B0F" w14:textId="77777777" w:rsidR="00876679" w:rsidRPr="00876679" w:rsidRDefault="00876679" w:rsidP="00876679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6B7ACCB5" w14:textId="23553747" w:rsidR="00876679" w:rsidRPr="00BC6C64" w:rsidRDefault="00876679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876679">
        <w:rPr>
          <w:rFonts w:ascii="Calibri" w:eastAsia="Times New Roman" w:hAnsi="Calibri" w:cs="Calibri"/>
          <w:b/>
          <w:bCs/>
          <w:color w:val="000000"/>
          <w:lang w:eastAsia="en-GB"/>
        </w:rPr>
        <w:t>Reassessments</w:t>
      </w:r>
      <w:r w:rsidRPr="00876679">
        <w:rPr>
          <w:rFonts w:ascii="Calibri" w:eastAsia="Times New Roman" w:hAnsi="Calibri" w:cs="Calibri"/>
          <w:color w:val="000000"/>
          <w:lang w:eastAsia="en-GB"/>
        </w:rPr>
        <w:t xml:space="preserve"> – reminder that module tutors should have submitted any reassessment marks to the Assessments team.</w:t>
      </w:r>
    </w:p>
    <w:p w14:paraId="347BC698" w14:textId="77777777" w:rsidR="00FA1822" w:rsidRPr="00BC6C64" w:rsidRDefault="00FA1822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</w:p>
    <w:p w14:paraId="0D047502" w14:textId="6A7CBD2E" w:rsidR="00FA1822" w:rsidRPr="00BC6C64" w:rsidRDefault="00FA1822" w:rsidP="00BC6C64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BC6C64">
        <w:rPr>
          <w:rFonts w:ascii="Calibri" w:eastAsia="Times New Roman" w:hAnsi="Calibri" w:cs="Calibri"/>
          <w:color w:val="000000"/>
          <w:lang w:eastAsia="en-GB"/>
        </w:rPr>
        <w:t>Please ensure that the Chair of the Module Assessment Board (MAB) signs the Chair of the Module Assessment Board Confirmation of Marks Sign-off Sheet.</w:t>
      </w:r>
    </w:p>
    <w:p w14:paraId="1A7D6D0D" w14:textId="77777777" w:rsidR="00876679" w:rsidRPr="00876679" w:rsidRDefault="00876679" w:rsidP="00876679">
      <w:pPr>
        <w:spacing w:after="0" w:line="240" w:lineRule="auto"/>
        <w:ind w:left="360"/>
        <w:rPr>
          <w:rFonts w:ascii="Calibri" w:eastAsia="Times New Roman" w:hAnsi="Calibri" w:cs="Calibri"/>
          <w:i/>
          <w:iCs/>
          <w:color w:val="000000"/>
          <w:lang w:eastAsia="en-GB"/>
        </w:rPr>
      </w:pPr>
    </w:p>
    <w:p w14:paraId="0C77CC8D" w14:textId="77777777" w:rsidR="000931D0" w:rsidRDefault="00876679" w:rsidP="0087667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876679">
        <w:rPr>
          <w:rFonts w:ascii="Calibri" w:eastAsia="Times New Roman" w:hAnsi="Calibri" w:cs="Calibri"/>
          <w:b/>
          <w:bCs/>
          <w:color w:val="000000"/>
          <w:lang w:eastAsia="en-GB"/>
        </w:rPr>
        <w:t>If a programme is to be suspended or discontinued, discussion regarding what provision for students on suspended or discontinued programmes will be put in place to support students</w:t>
      </w:r>
    </w:p>
    <w:p w14:paraId="4326C92E" w14:textId="77777777" w:rsidR="000931D0" w:rsidRDefault="000931D0" w:rsidP="000931D0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BF36A9" w14:textId="61EC4554" w:rsidR="00876679" w:rsidRP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Module performance and enhancement: feedback and discussion</w:t>
      </w: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  <w:r w:rsidR="00876679" w:rsidRPr="000931D0">
        <w:rPr>
          <w:rFonts w:ascii="Calibri" w:eastAsia="Times New Roman" w:hAnsi="Calibri" w:cs="Calibri"/>
          <w:color w:val="000000"/>
          <w:lang w:eastAsia="en-GB"/>
        </w:rPr>
        <w:t xml:space="preserve">Link to module statistics data set(s) on </w:t>
      </w:r>
      <w:hyperlink r:id="rId14" w:history="1">
        <w:proofErr w:type="spellStart"/>
        <w:r w:rsidR="00761594" w:rsidRPr="00D8052F">
          <w:rPr>
            <w:rStyle w:val="Hyperlink"/>
            <w:rFonts w:ascii="Calibri" w:eastAsia="Times New Roman" w:hAnsi="Calibri" w:cs="Calibri"/>
            <w:lang w:eastAsia="en-GB"/>
          </w:rPr>
          <w:t>PowerBI</w:t>
        </w:r>
        <w:proofErr w:type="spellEnd"/>
      </w:hyperlink>
      <w:r w:rsidR="00876679" w:rsidRPr="000931D0">
        <w:rPr>
          <w:rFonts w:ascii="Calibri" w:eastAsia="Times New Roman" w:hAnsi="Calibri" w:cs="Calibri"/>
          <w:color w:val="000000"/>
          <w:lang w:eastAsia="en-GB"/>
        </w:rPr>
        <w:t xml:space="preserve"> or statistics report</w:t>
      </w:r>
      <w:r w:rsidR="00686563">
        <w:rPr>
          <w:rFonts w:ascii="Calibri" w:eastAsia="Times New Roman" w:hAnsi="Calibri" w:cs="Calibri"/>
          <w:color w:val="000000"/>
          <w:lang w:eastAsia="en-GB"/>
        </w:rPr>
        <w:br/>
      </w:r>
      <w:r w:rsidR="00876679" w:rsidRPr="000931D0">
        <w:rPr>
          <w:rFonts w:ascii="Calibri" w:eastAsia="Times New Roman" w:hAnsi="Calibri" w:cs="Calibri"/>
          <w:color w:val="000000"/>
          <w:lang w:eastAsia="en-GB"/>
        </w:rPr>
        <w:br/>
        <w:t>Discussion regarding module performance and enhancement</w:t>
      </w:r>
    </w:p>
    <w:p w14:paraId="17904A67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FCE4741" w14:textId="091F4A2F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Comments from External Examiners</w:t>
      </w:r>
    </w:p>
    <w:p w14:paraId="36794131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E7C6D47" w14:textId="367490A9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Nominations for Subject-based Prizes (if applicable)</w:t>
      </w:r>
    </w:p>
    <w:p w14:paraId="4317330E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D45AC04" w14:textId="709F4364" w:rsidR="00550537" w:rsidRPr="00550537" w:rsidRDefault="000931D0" w:rsidP="0055053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Confirmation of Arrangements for Chair’s Action</w:t>
      </w:r>
      <w:r w:rsidR="00550537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  <w:hyperlink r:id="rId15" w:history="1">
        <w:r w:rsidR="00550537" w:rsidRPr="00550537">
          <w:rPr>
            <w:rStyle w:val="Hyperlink"/>
            <w:rFonts w:ascii="Calibri" w:eastAsia="Times New Roman" w:hAnsi="Calibri" w:cs="Calibri"/>
            <w:lang w:eastAsia="en-GB"/>
          </w:rPr>
          <w:t>Mark changes flowchart</w:t>
        </w:r>
      </w:hyperlink>
    </w:p>
    <w:p w14:paraId="7876CDB9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3FF8AA8" w14:textId="4F4A6995" w:rsid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Any Other Business</w:t>
      </w:r>
    </w:p>
    <w:p w14:paraId="55306210" w14:textId="77777777" w:rsidR="000931D0" w:rsidRPr="000931D0" w:rsidRDefault="000931D0" w:rsidP="000931D0">
      <w:pPr>
        <w:pStyle w:val="ListParagrap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27DCE03" w14:textId="66DB7468" w:rsidR="000931D0" w:rsidRPr="000931D0" w:rsidRDefault="000931D0" w:rsidP="000931D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931D0">
        <w:rPr>
          <w:rFonts w:ascii="Calibri" w:eastAsia="Times New Roman" w:hAnsi="Calibri" w:cs="Calibri"/>
          <w:b/>
          <w:bCs/>
          <w:color w:val="000000"/>
          <w:lang w:eastAsia="en-GB"/>
        </w:rPr>
        <w:t>Date of Next Meeting 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  <w:r w:rsidRPr="000931D0">
        <w:rPr>
          <w:rFonts w:ascii="Calibri" w:eastAsia="Times New Roman" w:hAnsi="Calibri" w:cs="Calibri"/>
          <w:color w:val="000000"/>
          <w:lang w:eastAsia="en-GB"/>
        </w:rPr>
        <w:t>DD Month YYYY</w:t>
      </w:r>
    </w:p>
    <w:p w14:paraId="619B10C9" w14:textId="77777777" w:rsidR="000931D0" w:rsidRDefault="000931D0" w:rsidP="00876679">
      <w:pPr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552B1A0E" w14:textId="03F4ECE5" w:rsidR="00FA1822" w:rsidRPr="00FA1822" w:rsidRDefault="00FA1822" w:rsidP="00FA1822">
      <w:pPr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264ADECF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 xml:space="preserve">IMPORTANT NOTE: </w:t>
      </w:r>
      <w:r w:rsidRPr="264ADECF">
        <w:rPr>
          <w:rFonts w:ascii="Calibri" w:eastAsia="Times New Roman" w:hAnsi="Calibri" w:cs="Calibri"/>
          <w:color w:val="000000" w:themeColor="text1"/>
          <w:lang w:eastAsia="en-GB"/>
        </w:rPr>
        <w:t>Please ensure that the completed minutes and the Chair of the Module Assessment Board Confirmation of Marks Sign-off Sheet are saved on the relevant Assessments Share</w:t>
      </w:r>
      <w:r w:rsidR="78F97A80" w:rsidRPr="264ADECF">
        <w:rPr>
          <w:rFonts w:ascii="Calibri" w:eastAsia="Times New Roman" w:hAnsi="Calibri" w:cs="Calibri"/>
          <w:color w:val="000000" w:themeColor="text1"/>
          <w:lang w:eastAsia="en-GB"/>
        </w:rPr>
        <w:t>P</w:t>
      </w:r>
      <w:r w:rsidRPr="264ADECF">
        <w:rPr>
          <w:rFonts w:ascii="Calibri" w:eastAsia="Times New Roman" w:hAnsi="Calibri" w:cs="Calibri"/>
          <w:color w:val="000000" w:themeColor="text1"/>
          <w:lang w:eastAsia="en-GB"/>
        </w:rPr>
        <w:t>oint site prior to the date of the Progression and Award Board (PAB).</w:t>
      </w:r>
    </w:p>
    <w:p w14:paraId="58C69410" w14:textId="77777777" w:rsidR="00FA1822" w:rsidRPr="00876679" w:rsidRDefault="00FA1822" w:rsidP="00876679">
      <w:pPr>
        <w:ind w:left="360"/>
        <w:rPr>
          <w:rFonts w:ascii="Calibri" w:eastAsia="Times New Roman" w:hAnsi="Calibri" w:cs="Calibri"/>
          <w:color w:val="000000"/>
          <w:lang w:eastAsia="en-GB"/>
        </w:rPr>
      </w:pPr>
    </w:p>
    <w:p w14:paraId="76A06CEB" w14:textId="37A0E48F" w:rsidR="00876679" w:rsidRDefault="00876679" w:rsidP="00876679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FBCEAE8" w14:textId="77777777" w:rsidR="00562766" w:rsidRPr="00562766" w:rsidRDefault="00562766" w:rsidP="00562766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18BE65B" w14:textId="77777777" w:rsidR="00562766" w:rsidRPr="00562766" w:rsidRDefault="00562766" w:rsidP="00562766">
      <w:pPr>
        <w:spacing w:line="240" w:lineRule="auto"/>
        <w:rPr>
          <w:rFonts w:ascii="Calibri" w:eastAsiaTheme="minorEastAsia" w:hAnsi="Calibri" w:cs="Calibri"/>
          <w:color w:val="000000" w:themeColor="text1"/>
          <w:lang w:eastAsia="en-GB"/>
        </w:rPr>
      </w:pPr>
    </w:p>
    <w:p w14:paraId="20566092" w14:textId="77777777" w:rsidR="00562766" w:rsidRDefault="00562766" w:rsidP="0056276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01AF00B5" w14:textId="77777777" w:rsidR="00562766" w:rsidRPr="00562766" w:rsidRDefault="00562766" w:rsidP="005627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9CB1E4" w14:textId="77777777" w:rsidR="00DC4910" w:rsidRPr="00DC4910" w:rsidRDefault="00DC4910" w:rsidP="00DC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140403" w14:textId="77777777" w:rsidR="00DA385A" w:rsidRDefault="00DA385A"/>
    <w:sectPr w:rsidR="00DA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62F7"/>
    <w:multiLevelType w:val="multilevel"/>
    <w:tmpl w:val="DA8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4157C"/>
    <w:multiLevelType w:val="hybridMultilevel"/>
    <w:tmpl w:val="6FA6971C"/>
    <w:lvl w:ilvl="0" w:tplc="236EB3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4472">
    <w:abstractNumId w:val="1"/>
  </w:num>
  <w:num w:numId="2" w16cid:durableId="1356924888">
    <w:abstractNumId w:val="0"/>
  </w:num>
  <w:num w:numId="3" w16cid:durableId="762457080">
    <w:abstractNumId w:val="2"/>
  </w:num>
  <w:num w:numId="4" w16cid:durableId="212245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10"/>
    <w:rsid w:val="000931D0"/>
    <w:rsid w:val="000A6A9D"/>
    <w:rsid w:val="000E64DA"/>
    <w:rsid w:val="00190B08"/>
    <w:rsid w:val="00194370"/>
    <w:rsid w:val="003555B8"/>
    <w:rsid w:val="003672E6"/>
    <w:rsid w:val="004D130D"/>
    <w:rsid w:val="00550537"/>
    <w:rsid w:val="00562766"/>
    <w:rsid w:val="006365FE"/>
    <w:rsid w:val="00686563"/>
    <w:rsid w:val="00693B69"/>
    <w:rsid w:val="006F4B5B"/>
    <w:rsid w:val="00743EC2"/>
    <w:rsid w:val="00761594"/>
    <w:rsid w:val="007A7879"/>
    <w:rsid w:val="007E22D9"/>
    <w:rsid w:val="0081359A"/>
    <w:rsid w:val="00850674"/>
    <w:rsid w:val="00876679"/>
    <w:rsid w:val="00942584"/>
    <w:rsid w:val="00992D69"/>
    <w:rsid w:val="009A06DC"/>
    <w:rsid w:val="00A701B4"/>
    <w:rsid w:val="00A77A11"/>
    <w:rsid w:val="00A862CA"/>
    <w:rsid w:val="00AD06CC"/>
    <w:rsid w:val="00BC5F39"/>
    <w:rsid w:val="00BC6C64"/>
    <w:rsid w:val="00C92236"/>
    <w:rsid w:val="00D6775A"/>
    <w:rsid w:val="00D92024"/>
    <w:rsid w:val="00DA385A"/>
    <w:rsid w:val="00DA58B3"/>
    <w:rsid w:val="00DB2380"/>
    <w:rsid w:val="00DC4910"/>
    <w:rsid w:val="00EF7DC8"/>
    <w:rsid w:val="00F03DAC"/>
    <w:rsid w:val="00F2747A"/>
    <w:rsid w:val="00FA0E0F"/>
    <w:rsid w:val="00FA1822"/>
    <w:rsid w:val="07310AA1"/>
    <w:rsid w:val="264ADECF"/>
    <w:rsid w:val="78F97A80"/>
    <w:rsid w:val="7EC08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40A"/>
  <w15:chartTrackingRefBased/>
  <w15:docId w15:val="{971067A8-666E-48EB-8D39-4A07D04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02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02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49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2024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024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918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spa.ac.uk/media/bathspaacuk/about-us/policies/academic-and-student/Foundation-Year-Framework-May-2018-V1.1.pdf" TargetMode="External"/><Relationship Id="rId13" Type="http://schemas.openxmlformats.org/officeDocument/2006/relationships/hyperlink" Target="https://www.bathspa.ac.uk/about-us/governance/policies/exceptional-circumsta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academic-and-student/Taught-Postgraduate-Academic-Framework.pdf" TargetMode="External"/><Relationship Id="rId12" Type="http://schemas.openxmlformats.org/officeDocument/2006/relationships/hyperlink" Target="https://www.bathspa.ac.uk/about-us/governance/policies/academic-integri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academic-and-student/UG-Academic-Framework-V1.8.pdf" TargetMode="External"/><Relationship Id="rId11" Type="http://schemas.openxmlformats.org/officeDocument/2006/relationships/hyperlink" Target="https://www.bathspa.ac.uk/about-us/governance/policies/appeals-procedu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athspa.ac.uk/media/bathspaacuk/about-us/policies/Mark-Changes-Flowchart.pdf" TargetMode="External"/><Relationship Id="rId10" Type="http://schemas.openxmlformats.org/officeDocument/2006/relationships/hyperlink" Target="https://www.bathspa.ac.uk/media/bathspaacuk/about-us/policies/academic-and-student/Assessment-and-Feedback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spa.ac.uk/media/bathspaacuk/about-us/policies/academic-and-student/Academic-Regulations-v2.6.pdf" TargetMode="External"/><Relationship Id="rId14" Type="http://schemas.openxmlformats.org/officeDocument/2006/relationships/hyperlink" Target="https://app.powerbi.com/Redirect?action=OpenReport&amp;appId=9f2405b6-a0d9-41b1-96cf-d937c6479491&amp;reportObjectId=6d253e43-62a9-4628-80cc-710af4cd3c6b&amp;ctid=23706653-cd57-4504-9a59-0960251db4b0&amp;reportPage=ReportSectionff2af55177dc51173b02&amp;pbi_source=appShareLink&amp;portalSessionId=12744d9f-6099-4995-adbf-c174aacb1d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Assessment Board Minutes Template</dc:title>
  <dc:subject/>
  <dc:creator>Emily Shaw-leam</dc:creator>
  <cp:keywords/>
  <dc:description/>
  <cp:lastModifiedBy>Christian Smith</cp:lastModifiedBy>
  <cp:revision>17</cp:revision>
  <dcterms:created xsi:type="dcterms:W3CDTF">2025-04-17T09:02:00Z</dcterms:created>
  <dcterms:modified xsi:type="dcterms:W3CDTF">2025-09-24T09:10:00Z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2024-06-25T11:06:07Z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8f497ddc-aaad-4a55-b57e-46261101869e</vt:lpwstr>
  </property>
  <property fmtid="{D5CDD505-2E9C-101B-9397-08002B2CF9AE}" pid="8" name="MSIP_Label_43c9f532-f68c-4710-a80c-2dea02e48496_ContentBits">
    <vt:lpwstr>0</vt:lpwstr>
  </property>
</Properties>
</file>