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6823F6" w14:textId="0D7261D9" w:rsidR="00525B6F" w:rsidRDefault="00D26E6C" w:rsidP="00525B6F">
      <w:pPr>
        <w:pStyle w:val="Heading1"/>
      </w:pPr>
      <w:r>
        <w:t xml:space="preserve">BSU </w:t>
      </w:r>
      <w:r w:rsidR="000179EA">
        <w:t xml:space="preserve">Energy and </w:t>
      </w:r>
      <w:r w:rsidR="00E51E14">
        <w:t>Carbon Reduction</w:t>
      </w:r>
      <w:r w:rsidR="00525B6F" w:rsidRPr="00A6120B">
        <w:t xml:space="preserve"> Policy</w:t>
      </w:r>
    </w:p>
    <w:p w14:paraId="7F38716D" w14:textId="77777777" w:rsidR="00525B6F" w:rsidRDefault="00525B6F" w:rsidP="00525B6F">
      <w:pPr>
        <w:jc w:val="both"/>
        <w:rPr>
          <w:b/>
          <w:u w:val="single"/>
        </w:rPr>
      </w:pPr>
    </w:p>
    <w:p w14:paraId="6499624B" w14:textId="77777777" w:rsidR="00E51E14" w:rsidRPr="00E51E14" w:rsidRDefault="00E51E14" w:rsidP="00E51E14">
      <w:pPr>
        <w:jc w:val="both"/>
      </w:pPr>
      <w:r w:rsidRPr="00E51E14">
        <w:t>Bath Spa University recognises that the energy, products and services it consumes cause the emission of greenhouse gases to the atmosphere, which contribute to climate change. As part of our overall sustainability goals, we are committed to continual improvement in the management and reduction of energy consumption and carbon emissions.</w:t>
      </w:r>
    </w:p>
    <w:p w14:paraId="3BFDF1F2" w14:textId="07E5DE12" w:rsidR="00795718" w:rsidRPr="00E51E14" w:rsidRDefault="00887E7F" w:rsidP="00E51E14">
      <w:pPr>
        <w:numPr>
          <w:ilvl w:val="0"/>
          <w:numId w:val="9"/>
        </w:numPr>
        <w:jc w:val="both"/>
      </w:pPr>
      <w:r w:rsidRPr="00E51E14">
        <w:t>Manage energy consumption via a systematic, auditable energy management system</w:t>
      </w:r>
      <w:r w:rsidR="0068330F">
        <w:t>, certified to ISO50001</w:t>
      </w:r>
    </w:p>
    <w:p w14:paraId="18379E05" w14:textId="38185E03" w:rsidR="00795718" w:rsidRPr="00E51E14" w:rsidRDefault="00887E7F" w:rsidP="00E51E14">
      <w:pPr>
        <w:numPr>
          <w:ilvl w:val="0"/>
          <w:numId w:val="9"/>
        </w:numPr>
        <w:jc w:val="both"/>
      </w:pPr>
      <w:r w:rsidRPr="00E51E14">
        <w:t xml:space="preserve">Ensure continual compliance with energy related legislation, </w:t>
      </w:r>
      <w:r w:rsidR="000179EA">
        <w:t>OFS</w:t>
      </w:r>
      <w:r w:rsidRPr="00E51E14">
        <w:t xml:space="preserve"> requirements and corporate commitments</w:t>
      </w:r>
    </w:p>
    <w:p w14:paraId="28B5D5C6" w14:textId="77777777" w:rsidR="00795718" w:rsidRPr="00E51E14" w:rsidRDefault="00887E7F" w:rsidP="00E51E14">
      <w:pPr>
        <w:numPr>
          <w:ilvl w:val="0"/>
          <w:numId w:val="9"/>
        </w:numPr>
        <w:jc w:val="both"/>
      </w:pPr>
      <w:r w:rsidRPr="00E51E14">
        <w:t>Implement a sustainable energy strategy to reach Carbon-Neutrality</w:t>
      </w:r>
      <w:r w:rsidRPr="00E51E14">
        <w:rPr>
          <w:vertAlign w:val="superscript"/>
        </w:rPr>
        <w:t>*</w:t>
      </w:r>
      <w:r w:rsidRPr="00E51E14">
        <w:t xml:space="preserve"> by 2030</w:t>
      </w:r>
    </w:p>
    <w:p w14:paraId="62D6C9FF" w14:textId="77777777" w:rsidR="00795718" w:rsidRPr="00E51E14" w:rsidRDefault="00887E7F" w:rsidP="00E51E14">
      <w:pPr>
        <w:numPr>
          <w:ilvl w:val="0"/>
          <w:numId w:val="9"/>
        </w:numPr>
        <w:jc w:val="both"/>
      </w:pPr>
      <w:r w:rsidRPr="00E51E14">
        <w:t>Ensure any new development contributes to the sustainable energy strategy</w:t>
      </w:r>
    </w:p>
    <w:p w14:paraId="651016E6" w14:textId="77777777" w:rsidR="00795718" w:rsidRPr="00E51E14" w:rsidRDefault="00887E7F" w:rsidP="00E51E14">
      <w:pPr>
        <w:numPr>
          <w:ilvl w:val="0"/>
          <w:numId w:val="9"/>
        </w:numPr>
        <w:jc w:val="both"/>
      </w:pPr>
      <w:r w:rsidRPr="00E51E14">
        <w:t>Continually improve the energy efficiency of our existing estate</w:t>
      </w:r>
    </w:p>
    <w:p w14:paraId="354B5889" w14:textId="77777777" w:rsidR="00795718" w:rsidRPr="00E51E14" w:rsidRDefault="00887E7F" w:rsidP="00E51E14">
      <w:pPr>
        <w:numPr>
          <w:ilvl w:val="0"/>
          <w:numId w:val="9"/>
        </w:numPr>
        <w:jc w:val="both"/>
      </w:pPr>
      <w:r w:rsidRPr="00E51E14">
        <w:t>Regularly monitor and review energy consumption against our reduction targets</w:t>
      </w:r>
    </w:p>
    <w:p w14:paraId="26905796" w14:textId="20539D43" w:rsidR="00795718" w:rsidRPr="00E51E14" w:rsidRDefault="00887E7F" w:rsidP="00E51E14">
      <w:pPr>
        <w:numPr>
          <w:ilvl w:val="0"/>
          <w:numId w:val="9"/>
        </w:numPr>
        <w:jc w:val="both"/>
      </w:pPr>
      <w:r w:rsidRPr="00E51E14">
        <w:t xml:space="preserve">Ensure the </w:t>
      </w:r>
      <w:r w:rsidR="00CB61D3">
        <w:t xml:space="preserve">availability of information and </w:t>
      </w:r>
      <w:r w:rsidRPr="00E51E14">
        <w:t>necessary resources are made available to achieve these goals, cost-effectively</w:t>
      </w:r>
    </w:p>
    <w:p w14:paraId="0A7CEAD7" w14:textId="5AF04A23" w:rsidR="00795718" w:rsidRPr="00E51E14" w:rsidRDefault="00887E7F" w:rsidP="00E51E14">
      <w:pPr>
        <w:numPr>
          <w:ilvl w:val="0"/>
          <w:numId w:val="9"/>
        </w:numPr>
        <w:jc w:val="both"/>
      </w:pPr>
      <w:r w:rsidRPr="00E51E14">
        <w:t xml:space="preserve">Manage </w:t>
      </w:r>
      <w:r w:rsidR="00FA6AF9">
        <w:t xml:space="preserve">our </w:t>
      </w:r>
      <w:r w:rsidRPr="00E51E14">
        <w:t>Scope 3 emissions from waste, water, transport, products and services, via our ISO14001 Environmental Management System</w:t>
      </w:r>
    </w:p>
    <w:p w14:paraId="7549E94F" w14:textId="77777777" w:rsidR="00795718" w:rsidRPr="00E51E14" w:rsidRDefault="00887E7F" w:rsidP="00E51E14">
      <w:pPr>
        <w:numPr>
          <w:ilvl w:val="0"/>
          <w:numId w:val="9"/>
        </w:numPr>
        <w:jc w:val="both"/>
      </w:pPr>
      <w:r w:rsidRPr="00E51E14">
        <w:t xml:space="preserve">Promote energy awareness among our staff and student body </w:t>
      </w:r>
    </w:p>
    <w:p w14:paraId="2F88662C" w14:textId="5F1FD3AF" w:rsidR="00795718" w:rsidRDefault="00887E7F" w:rsidP="00E51E14">
      <w:pPr>
        <w:numPr>
          <w:ilvl w:val="0"/>
          <w:numId w:val="9"/>
        </w:numPr>
        <w:jc w:val="both"/>
      </w:pPr>
      <w:r w:rsidRPr="00E51E14">
        <w:t xml:space="preserve">Communicate progress to internal and external </w:t>
      </w:r>
      <w:r w:rsidR="00CB61D3">
        <w:t>interested parties</w:t>
      </w:r>
    </w:p>
    <w:p w14:paraId="0F0F1197" w14:textId="366090CF" w:rsidR="000179EA" w:rsidRPr="00E51E14" w:rsidRDefault="000179EA" w:rsidP="00E51E14">
      <w:pPr>
        <w:numPr>
          <w:ilvl w:val="0"/>
          <w:numId w:val="9"/>
        </w:numPr>
        <w:jc w:val="both"/>
      </w:pPr>
      <w:r>
        <w:t>Assess the energy efficiency of significant energy using plant, equipment and processes during the design and procurement process</w:t>
      </w:r>
      <w:r w:rsidR="00CB61D3">
        <w:t>, including new buildings and refurbishments</w:t>
      </w:r>
    </w:p>
    <w:p w14:paraId="1EC4842C" w14:textId="77777777" w:rsidR="00E51E14" w:rsidRPr="00E51E14" w:rsidRDefault="00E51E14" w:rsidP="00E51E14">
      <w:pPr>
        <w:jc w:val="both"/>
      </w:pPr>
      <w:r w:rsidRPr="00E51E14">
        <w:rPr>
          <w:vertAlign w:val="superscript"/>
        </w:rPr>
        <w:t>*</w:t>
      </w:r>
      <w:r w:rsidRPr="00E51E14">
        <w:t xml:space="preserve"> </w:t>
      </w:r>
      <w:r w:rsidRPr="00E51E14">
        <w:rPr>
          <w:i/>
          <w:iCs/>
        </w:rPr>
        <w:t>Certified to internationally-recognised PAS 2060 Carbon Neutral Standard</w:t>
      </w:r>
      <w:r w:rsidRPr="00E51E14">
        <w:t>.</w:t>
      </w:r>
    </w:p>
    <w:p w14:paraId="443CDA14" w14:textId="77777777" w:rsidR="004F4915" w:rsidRDefault="004F4915" w:rsidP="004F4915">
      <w:pPr>
        <w:jc w:val="both"/>
      </w:pPr>
    </w:p>
    <w:p w14:paraId="1D36DFE2" w14:textId="3CF1CDE6" w:rsidR="00A834C7" w:rsidRDefault="00F86186" w:rsidP="00F86186">
      <w:pPr>
        <w:spacing w:after="0"/>
        <w:jc w:val="both"/>
        <w:rPr>
          <w:lang w:eastAsia="en-GB"/>
        </w:rPr>
      </w:pPr>
      <w:r w:rsidRPr="00986CC1">
        <w:rPr>
          <w:lang w:eastAsia="en-GB"/>
        </w:rPr>
        <w:t xml:space="preserve">This Policy will be reviewed </w:t>
      </w:r>
      <w:r>
        <w:rPr>
          <w:lang w:eastAsia="en-GB"/>
        </w:rPr>
        <w:t xml:space="preserve">biannually or when material changes to the University occur, </w:t>
      </w:r>
      <w:r w:rsidRPr="00986CC1">
        <w:rPr>
          <w:lang w:eastAsia="en-GB"/>
        </w:rPr>
        <w:t>to ensure that it continues to be relevant and fit for purpose.</w:t>
      </w:r>
    </w:p>
    <w:p w14:paraId="62B4E37A" w14:textId="3AF138D3" w:rsidR="00A834C7" w:rsidRPr="00986CC1" w:rsidRDefault="00A834C7" w:rsidP="00F86186">
      <w:pPr>
        <w:spacing w:after="0"/>
        <w:jc w:val="both"/>
        <w:rPr>
          <w:lang w:eastAsia="en-GB"/>
        </w:rPr>
      </w:pPr>
    </w:p>
    <w:p w14:paraId="28FA583A" w14:textId="207F3D40" w:rsidR="004F4915" w:rsidRDefault="004F4915" w:rsidP="00A834C7">
      <w:pPr>
        <w:ind w:firstLine="720"/>
        <w:jc w:val="both"/>
      </w:pPr>
      <w:r>
        <w:t xml:space="preserve">Professor </w:t>
      </w:r>
      <w:r w:rsidR="00F86186">
        <w:t>Susan Rigby</w:t>
      </w:r>
    </w:p>
    <w:p w14:paraId="27177739" w14:textId="68DED3DF" w:rsidR="004F4915" w:rsidRDefault="004F4915" w:rsidP="00A834C7">
      <w:pPr>
        <w:ind w:firstLine="720"/>
        <w:jc w:val="both"/>
      </w:pPr>
      <w:r>
        <w:t>Vice Chancellor</w:t>
      </w:r>
    </w:p>
    <w:p w14:paraId="4772F285" w14:textId="5D90AB92" w:rsidR="004F4915" w:rsidRDefault="001B289D" w:rsidP="00A834C7">
      <w:pPr>
        <w:ind w:firstLine="720"/>
        <w:jc w:val="both"/>
      </w:pPr>
      <w:r>
        <w:t>Jun 2022</w:t>
      </w:r>
    </w:p>
    <w:sectPr w:rsidR="004F491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9C7F2F"/>
    <w:multiLevelType w:val="hybridMultilevel"/>
    <w:tmpl w:val="15F0E75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B6A77F9"/>
    <w:multiLevelType w:val="hybridMultilevel"/>
    <w:tmpl w:val="ABB8219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1184C4D"/>
    <w:multiLevelType w:val="hybridMultilevel"/>
    <w:tmpl w:val="EDD00A66"/>
    <w:lvl w:ilvl="0" w:tplc="08090001">
      <w:start w:val="1"/>
      <w:numFmt w:val="bullet"/>
      <w:lvlText w:val=""/>
      <w:lvlJc w:val="left"/>
      <w:pPr>
        <w:tabs>
          <w:tab w:val="num" w:pos="720"/>
        </w:tabs>
        <w:ind w:left="720" w:hanging="360"/>
      </w:pPr>
      <w:rPr>
        <w:rFonts w:ascii="Symbol" w:hAnsi="Symbol" w:hint="default"/>
      </w:rPr>
    </w:lvl>
    <w:lvl w:ilvl="1" w:tplc="DDD84206" w:tentative="1">
      <w:start w:val="1"/>
      <w:numFmt w:val="bullet"/>
      <w:lvlText w:val="•"/>
      <w:lvlJc w:val="left"/>
      <w:pPr>
        <w:tabs>
          <w:tab w:val="num" w:pos="1440"/>
        </w:tabs>
        <w:ind w:left="1440" w:hanging="360"/>
      </w:pPr>
      <w:rPr>
        <w:rFonts w:ascii="Arial" w:hAnsi="Arial" w:hint="default"/>
      </w:rPr>
    </w:lvl>
    <w:lvl w:ilvl="2" w:tplc="3398A67E" w:tentative="1">
      <w:start w:val="1"/>
      <w:numFmt w:val="bullet"/>
      <w:lvlText w:val="•"/>
      <w:lvlJc w:val="left"/>
      <w:pPr>
        <w:tabs>
          <w:tab w:val="num" w:pos="2160"/>
        </w:tabs>
        <w:ind w:left="2160" w:hanging="360"/>
      </w:pPr>
      <w:rPr>
        <w:rFonts w:ascii="Arial" w:hAnsi="Arial" w:hint="default"/>
      </w:rPr>
    </w:lvl>
    <w:lvl w:ilvl="3" w:tplc="D202570C" w:tentative="1">
      <w:start w:val="1"/>
      <w:numFmt w:val="bullet"/>
      <w:lvlText w:val="•"/>
      <w:lvlJc w:val="left"/>
      <w:pPr>
        <w:tabs>
          <w:tab w:val="num" w:pos="2880"/>
        </w:tabs>
        <w:ind w:left="2880" w:hanging="360"/>
      </w:pPr>
      <w:rPr>
        <w:rFonts w:ascii="Arial" w:hAnsi="Arial" w:hint="default"/>
      </w:rPr>
    </w:lvl>
    <w:lvl w:ilvl="4" w:tplc="FD88CE90" w:tentative="1">
      <w:start w:val="1"/>
      <w:numFmt w:val="bullet"/>
      <w:lvlText w:val="•"/>
      <w:lvlJc w:val="left"/>
      <w:pPr>
        <w:tabs>
          <w:tab w:val="num" w:pos="3600"/>
        </w:tabs>
        <w:ind w:left="3600" w:hanging="360"/>
      </w:pPr>
      <w:rPr>
        <w:rFonts w:ascii="Arial" w:hAnsi="Arial" w:hint="default"/>
      </w:rPr>
    </w:lvl>
    <w:lvl w:ilvl="5" w:tplc="03925B40" w:tentative="1">
      <w:start w:val="1"/>
      <w:numFmt w:val="bullet"/>
      <w:lvlText w:val="•"/>
      <w:lvlJc w:val="left"/>
      <w:pPr>
        <w:tabs>
          <w:tab w:val="num" w:pos="4320"/>
        </w:tabs>
        <w:ind w:left="4320" w:hanging="360"/>
      </w:pPr>
      <w:rPr>
        <w:rFonts w:ascii="Arial" w:hAnsi="Arial" w:hint="default"/>
      </w:rPr>
    </w:lvl>
    <w:lvl w:ilvl="6" w:tplc="2A427608" w:tentative="1">
      <w:start w:val="1"/>
      <w:numFmt w:val="bullet"/>
      <w:lvlText w:val="•"/>
      <w:lvlJc w:val="left"/>
      <w:pPr>
        <w:tabs>
          <w:tab w:val="num" w:pos="5040"/>
        </w:tabs>
        <w:ind w:left="5040" w:hanging="360"/>
      </w:pPr>
      <w:rPr>
        <w:rFonts w:ascii="Arial" w:hAnsi="Arial" w:hint="default"/>
      </w:rPr>
    </w:lvl>
    <w:lvl w:ilvl="7" w:tplc="933A9296" w:tentative="1">
      <w:start w:val="1"/>
      <w:numFmt w:val="bullet"/>
      <w:lvlText w:val="•"/>
      <w:lvlJc w:val="left"/>
      <w:pPr>
        <w:tabs>
          <w:tab w:val="num" w:pos="5760"/>
        </w:tabs>
        <w:ind w:left="5760" w:hanging="360"/>
      </w:pPr>
      <w:rPr>
        <w:rFonts w:ascii="Arial" w:hAnsi="Arial" w:hint="default"/>
      </w:rPr>
    </w:lvl>
    <w:lvl w:ilvl="8" w:tplc="EB92E6E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2B022037"/>
    <w:multiLevelType w:val="hybridMultilevel"/>
    <w:tmpl w:val="3CB088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4DE6112"/>
    <w:multiLevelType w:val="hybridMultilevel"/>
    <w:tmpl w:val="53929A3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37CA6EB2"/>
    <w:multiLevelType w:val="hybridMultilevel"/>
    <w:tmpl w:val="D22EBD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8402BBA"/>
    <w:multiLevelType w:val="hybridMultilevel"/>
    <w:tmpl w:val="6832DE10"/>
    <w:lvl w:ilvl="0" w:tplc="D11A6900">
      <w:start w:val="1"/>
      <w:numFmt w:val="bullet"/>
      <w:lvlText w:val="•"/>
      <w:lvlJc w:val="left"/>
      <w:pPr>
        <w:tabs>
          <w:tab w:val="num" w:pos="720"/>
        </w:tabs>
        <w:ind w:left="720" w:hanging="360"/>
      </w:pPr>
      <w:rPr>
        <w:rFonts w:ascii="Arial" w:hAnsi="Arial" w:hint="default"/>
      </w:rPr>
    </w:lvl>
    <w:lvl w:ilvl="1" w:tplc="C6961604" w:tentative="1">
      <w:start w:val="1"/>
      <w:numFmt w:val="bullet"/>
      <w:lvlText w:val="•"/>
      <w:lvlJc w:val="left"/>
      <w:pPr>
        <w:tabs>
          <w:tab w:val="num" w:pos="1440"/>
        </w:tabs>
        <w:ind w:left="1440" w:hanging="360"/>
      </w:pPr>
      <w:rPr>
        <w:rFonts w:ascii="Arial" w:hAnsi="Arial" w:hint="default"/>
      </w:rPr>
    </w:lvl>
    <w:lvl w:ilvl="2" w:tplc="0B868F28" w:tentative="1">
      <w:start w:val="1"/>
      <w:numFmt w:val="bullet"/>
      <w:lvlText w:val="•"/>
      <w:lvlJc w:val="left"/>
      <w:pPr>
        <w:tabs>
          <w:tab w:val="num" w:pos="2160"/>
        </w:tabs>
        <w:ind w:left="2160" w:hanging="360"/>
      </w:pPr>
      <w:rPr>
        <w:rFonts w:ascii="Arial" w:hAnsi="Arial" w:hint="default"/>
      </w:rPr>
    </w:lvl>
    <w:lvl w:ilvl="3" w:tplc="8DD6F204" w:tentative="1">
      <w:start w:val="1"/>
      <w:numFmt w:val="bullet"/>
      <w:lvlText w:val="•"/>
      <w:lvlJc w:val="left"/>
      <w:pPr>
        <w:tabs>
          <w:tab w:val="num" w:pos="2880"/>
        </w:tabs>
        <w:ind w:left="2880" w:hanging="360"/>
      </w:pPr>
      <w:rPr>
        <w:rFonts w:ascii="Arial" w:hAnsi="Arial" w:hint="default"/>
      </w:rPr>
    </w:lvl>
    <w:lvl w:ilvl="4" w:tplc="173E0100" w:tentative="1">
      <w:start w:val="1"/>
      <w:numFmt w:val="bullet"/>
      <w:lvlText w:val="•"/>
      <w:lvlJc w:val="left"/>
      <w:pPr>
        <w:tabs>
          <w:tab w:val="num" w:pos="3600"/>
        </w:tabs>
        <w:ind w:left="3600" w:hanging="360"/>
      </w:pPr>
      <w:rPr>
        <w:rFonts w:ascii="Arial" w:hAnsi="Arial" w:hint="default"/>
      </w:rPr>
    </w:lvl>
    <w:lvl w:ilvl="5" w:tplc="93F6C1F4" w:tentative="1">
      <w:start w:val="1"/>
      <w:numFmt w:val="bullet"/>
      <w:lvlText w:val="•"/>
      <w:lvlJc w:val="left"/>
      <w:pPr>
        <w:tabs>
          <w:tab w:val="num" w:pos="4320"/>
        </w:tabs>
        <w:ind w:left="4320" w:hanging="360"/>
      </w:pPr>
      <w:rPr>
        <w:rFonts w:ascii="Arial" w:hAnsi="Arial" w:hint="default"/>
      </w:rPr>
    </w:lvl>
    <w:lvl w:ilvl="6" w:tplc="4530BA62" w:tentative="1">
      <w:start w:val="1"/>
      <w:numFmt w:val="bullet"/>
      <w:lvlText w:val="•"/>
      <w:lvlJc w:val="left"/>
      <w:pPr>
        <w:tabs>
          <w:tab w:val="num" w:pos="5040"/>
        </w:tabs>
        <w:ind w:left="5040" w:hanging="360"/>
      </w:pPr>
      <w:rPr>
        <w:rFonts w:ascii="Arial" w:hAnsi="Arial" w:hint="default"/>
      </w:rPr>
    </w:lvl>
    <w:lvl w:ilvl="7" w:tplc="EDFEDD0E" w:tentative="1">
      <w:start w:val="1"/>
      <w:numFmt w:val="bullet"/>
      <w:lvlText w:val="•"/>
      <w:lvlJc w:val="left"/>
      <w:pPr>
        <w:tabs>
          <w:tab w:val="num" w:pos="5760"/>
        </w:tabs>
        <w:ind w:left="5760" w:hanging="360"/>
      </w:pPr>
      <w:rPr>
        <w:rFonts w:ascii="Arial" w:hAnsi="Arial" w:hint="default"/>
      </w:rPr>
    </w:lvl>
    <w:lvl w:ilvl="8" w:tplc="E42CEA5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41A359BC"/>
    <w:multiLevelType w:val="hybridMultilevel"/>
    <w:tmpl w:val="8902B9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73507E4"/>
    <w:multiLevelType w:val="hybridMultilevel"/>
    <w:tmpl w:val="B0A66DD2"/>
    <w:lvl w:ilvl="0" w:tplc="A0B6040E">
      <w:start w:val="1"/>
      <w:numFmt w:val="bullet"/>
      <w:lvlText w:val="•"/>
      <w:lvlJc w:val="left"/>
      <w:pPr>
        <w:tabs>
          <w:tab w:val="num" w:pos="720"/>
        </w:tabs>
        <w:ind w:left="720" w:hanging="360"/>
      </w:pPr>
      <w:rPr>
        <w:rFonts w:ascii="Arial" w:hAnsi="Arial" w:hint="default"/>
      </w:rPr>
    </w:lvl>
    <w:lvl w:ilvl="1" w:tplc="DDD84206" w:tentative="1">
      <w:start w:val="1"/>
      <w:numFmt w:val="bullet"/>
      <w:lvlText w:val="•"/>
      <w:lvlJc w:val="left"/>
      <w:pPr>
        <w:tabs>
          <w:tab w:val="num" w:pos="1440"/>
        </w:tabs>
        <w:ind w:left="1440" w:hanging="360"/>
      </w:pPr>
      <w:rPr>
        <w:rFonts w:ascii="Arial" w:hAnsi="Arial" w:hint="default"/>
      </w:rPr>
    </w:lvl>
    <w:lvl w:ilvl="2" w:tplc="3398A67E" w:tentative="1">
      <w:start w:val="1"/>
      <w:numFmt w:val="bullet"/>
      <w:lvlText w:val="•"/>
      <w:lvlJc w:val="left"/>
      <w:pPr>
        <w:tabs>
          <w:tab w:val="num" w:pos="2160"/>
        </w:tabs>
        <w:ind w:left="2160" w:hanging="360"/>
      </w:pPr>
      <w:rPr>
        <w:rFonts w:ascii="Arial" w:hAnsi="Arial" w:hint="default"/>
      </w:rPr>
    </w:lvl>
    <w:lvl w:ilvl="3" w:tplc="D202570C" w:tentative="1">
      <w:start w:val="1"/>
      <w:numFmt w:val="bullet"/>
      <w:lvlText w:val="•"/>
      <w:lvlJc w:val="left"/>
      <w:pPr>
        <w:tabs>
          <w:tab w:val="num" w:pos="2880"/>
        </w:tabs>
        <w:ind w:left="2880" w:hanging="360"/>
      </w:pPr>
      <w:rPr>
        <w:rFonts w:ascii="Arial" w:hAnsi="Arial" w:hint="default"/>
      </w:rPr>
    </w:lvl>
    <w:lvl w:ilvl="4" w:tplc="FD88CE90" w:tentative="1">
      <w:start w:val="1"/>
      <w:numFmt w:val="bullet"/>
      <w:lvlText w:val="•"/>
      <w:lvlJc w:val="left"/>
      <w:pPr>
        <w:tabs>
          <w:tab w:val="num" w:pos="3600"/>
        </w:tabs>
        <w:ind w:left="3600" w:hanging="360"/>
      </w:pPr>
      <w:rPr>
        <w:rFonts w:ascii="Arial" w:hAnsi="Arial" w:hint="default"/>
      </w:rPr>
    </w:lvl>
    <w:lvl w:ilvl="5" w:tplc="03925B40" w:tentative="1">
      <w:start w:val="1"/>
      <w:numFmt w:val="bullet"/>
      <w:lvlText w:val="•"/>
      <w:lvlJc w:val="left"/>
      <w:pPr>
        <w:tabs>
          <w:tab w:val="num" w:pos="4320"/>
        </w:tabs>
        <w:ind w:left="4320" w:hanging="360"/>
      </w:pPr>
      <w:rPr>
        <w:rFonts w:ascii="Arial" w:hAnsi="Arial" w:hint="default"/>
      </w:rPr>
    </w:lvl>
    <w:lvl w:ilvl="6" w:tplc="2A427608" w:tentative="1">
      <w:start w:val="1"/>
      <w:numFmt w:val="bullet"/>
      <w:lvlText w:val="•"/>
      <w:lvlJc w:val="left"/>
      <w:pPr>
        <w:tabs>
          <w:tab w:val="num" w:pos="5040"/>
        </w:tabs>
        <w:ind w:left="5040" w:hanging="360"/>
      </w:pPr>
      <w:rPr>
        <w:rFonts w:ascii="Arial" w:hAnsi="Arial" w:hint="default"/>
      </w:rPr>
    </w:lvl>
    <w:lvl w:ilvl="7" w:tplc="933A9296" w:tentative="1">
      <w:start w:val="1"/>
      <w:numFmt w:val="bullet"/>
      <w:lvlText w:val="•"/>
      <w:lvlJc w:val="left"/>
      <w:pPr>
        <w:tabs>
          <w:tab w:val="num" w:pos="5760"/>
        </w:tabs>
        <w:ind w:left="5760" w:hanging="360"/>
      </w:pPr>
      <w:rPr>
        <w:rFonts w:ascii="Arial" w:hAnsi="Arial" w:hint="default"/>
      </w:rPr>
    </w:lvl>
    <w:lvl w:ilvl="8" w:tplc="EB92E6EA" w:tentative="1">
      <w:start w:val="1"/>
      <w:numFmt w:val="bullet"/>
      <w:lvlText w:val="•"/>
      <w:lvlJc w:val="left"/>
      <w:pPr>
        <w:tabs>
          <w:tab w:val="num" w:pos="6480"/>
        </w:tabs>
        <w:ind w:left="6480" w:hanging="360"/>
      </w:pPr>
      <w:rPr>
        <w:rFonts w:ascii="Arial" w:hAnsi="Arial" w:hint="default"/>
      </w:rPr>
    </w:lvl>
  </w:abstractNum>
  <w:num w:numId="1" w16cid:durableId="1404991899">
    <w:abstractNumId w:val="3"/>
  </w:num>
  <w:num w:numId="2" w16cid:durableId="147403702">
    <w:abstractNumId w:val="1"/>
  </w:num>
  <w:num w:numId="3" w16cid:durableId="1381855914">
    <w:abstractNumId w:val="7"/>
  </w:num>
  <w:num w:numId="4" w16cid:durableId="1331444197">
    <w:abstractNumId w:val="5"/>
  </w:num>
  <w:num w:numId="5" w16cid:durableId="785466689">
    <w:abstractNumId w:val="0"/>
  </w:num>
  <w:num w:numId="6" w16cid:durableId="624969596">
    <w:abstractNumId w:val="6"/>
  </w:num>
  <w:num w:numId="7" w16cid:durableId="1557738213">
    <w:abstractNumId w:val="4"/>
  </w:num>
  <w:num w:numId="8" w16cid:durableId="184295378">
    <w:abstractNumId w:val="8"/>
  </w:num>
  <w:num w:numId="9" w16cid:durableId="15952792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5B6F"/>
    <w:rsid w:val="000025C6"/>
    <w:rsid w:val="000179EA"/>
    <w:rsid w:val="000260FF"/>
    <w:rsid w:val="00055482"/>
    <w:rsid w:val="00105E51"/>
    <w:rsid w:val="0010613C"/>
    <w:rsid w:val="001B289D"/>
    <w:rsid w:val="00256110"/>
    <w:rsid w:val="00260C49"/>
    <w:rsid w:val="00275DDB"/>
    <w:rsid w:val="00434E1B"/>
    <w:rsid w:val="00483B2C"/>
    <w:rsid w:val="004F4915"/>
    <w:rsid w:val="00525B6F"/>
    <w:rsid w:val="00543A33"/>
    <w:rsid w:val="0068330F"/>
    <w:rsid w:val="00740D42"/>
    <w:rsid w:val="00763D64"/>
    <w:rsid w:val="00795718"/>
    <w:rsid w:val="007B70BC"/>
    <w:rsid w:val="007E15EC"/>
    <w:rsid w:val="00801CCE"/>
    <w:rsid w:val="00887E7F"/>
    <w:rsid w:val="00892EBF"/>
    <w:rsid w:val="00966032"/>
    <w:rsid w:val="009E599E"/>
    <w:rsid w:val="00A834C7"/>
    <w:rsid w:val="00B673E3"/>
    <w:rsid w:val="00B8784C"/>
    <w:rsid w:val="00C254F3"/>
    <w:rsid w:val="00CB61D3"/>
    <w:rsid w:val="00D26E6C"/>
    <w:rsid w:val="00D41E7F"/>
    <w:rsid w:val="00D47EAA"/>
    <w:rsid w:val="00E51E14"/>
    <w:rsid w:val="00F86186"/>
    <w:rsid w:val="00F92DCB"/>
    <w:rsid w:val="00F96935"/>
    <w:rsid w:val="00FA6A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61B90"/>
  <w15:docId w15:val="{B61478D2-2D3B-4AF9-B57E-7B1828691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5B6F"/>
  </w:style>
  <w:style w:type="paragraph" w:styleId="Heading1">
    <w:name w:val="heading 1"/>
    <w:basedOn w:val="Normal"/>
    <w:next w:val="Normal"/>
    <w:link w:val="Heading1Char"/>
    <w:uiPriority w:val="9"/>
    <w:qFormat/>
    <w:rsid w:val="00525B6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5B6F"/>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543A33"/>
    <w:pPr>
      <w:spacing w:before="360" w:after="320"/>
      <w:ind w:left="720"/>
      <w:contextualSpacing/>
    </w:pPr>
  </w:style>
  <w:style w:type="character" w:styleId="Hyperlink">
    <w:name w:val="Hyperlink"/>
    <w:basedOn w:val="DefaultParagraphFont"/>
    <w:uiPriority w:val="99"/>
    <w:unhideWhenUsed/>
    <w:rsid w:val="00525B6F"/>
    <w:rPr>
      <w:color w:val="0000FF" w:themeColor="hyperlink"/>
      <w:u w:val="single"/>
    </w:rPr>
  </w:style>
  <w:style w:type="character" w:styleId="CommentReference">
    <w:name w:val="annotation reference"/>
    <w:basedOn w:val="DefaultParagraphFont"/>
    <w:uiPriority w:val="99"/>
    <w:semiHidden/>
    <w:unhideWhenUsed/>
    <w:rsid w:val="000260FF"/>
    <w:rPr>
      <w:sz w:val="16"/>
      <w:szCs w:val="16"/>
    </w:rPr>
  </w:style>
  <w:style w:type="paragraph" w:styleId="CommentText">
    <w:name w:val="annotation text"/>
    <w:basedOn w:val="Normal"/>
    <w:link w:val="CommentTextChar"/>
    <w:uiPriority w:val="99"/>
    <w:semiHidden/>
    <w:unhideWhenUsed/>
    <w:rsid w:val="000260FF"/>
    <w:pPr>
      <w:spacing w:line="240" w:lineRule="auto"/>
    </w:pPr>
    <w:rPr>
      <w:sz w:val="20"/>
      <w:szCs w:val="20"/>
    </w:rPr>
  </w:style>
  <w:style w:type="character" w:customStyle="1" w:styleId="CommentTextChar">
    <w:name w:val="Comment Text Char"/>
    <w:basedOn w:val="DefaultParagraphFont"/>
    <w:link w:val="CommentText"/>
    <w:uiPriority w:val="99"/>
    <w:semiHidden/>
    <w:rsid w:val="000260FF"/>
    <w:rPr>
      <w:sz w:val="20"/>
      <w:szCs w:val="20"/>
    </w:rPr>
  </w:style>
  <w:style w:type="paragraph" w:styleId="CommentSubject">
    <w:name w:val="annotation subject"/>
    <w:basedOn w:val="CommentText"/>
    <w:next w:val="CommentText"/>
    <w:link w:val="CommentSubjectChar"/>
    <w:uiPriority w:val="99"/>
    <w:semiHidden/>
    <w:unhideWhenUsed/>
    <w:rsid w:val="000260FF"/>
    <w:rPr>
      <w:b/>
      <w:bCs/>
    </w:rPr>
  </w:style>
  <w:style w:type="character" w:customStyle="1" w:styleId="CommentSubjectChar">
    <w:name w:val="Comment Subject Char"/>
    <w:basedOn w:val="CommentTextChar"/>
    <w:link w:val="CommentSubject"/>
    <w:uiPriority w:val="99"/>
    <w:semiHidden/>
    <w:rsid w:val="000260FF"/>
    <w:rPr>
      <w:b/>
      <w:bCs/>
      <w:sz w:val="20"/>
      <w:szCs w:val="20"/>
    </w:rPr>
  </w:style>
  <w:style w:type="paragraph" w:styleId="BalloonText">
    <w:name w:val="Balloon Text"/>
    <w:basedOn w:val="Normal"/>
    <w:link w:val="BalloonTextChar"/>
    <w:uiPriority w:val="99"/>
    <w:semiHidden/>
    <w:unhideWhenUsed/>
    <w:rsid w:val="000260F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60FF"/>
    <w:rPr>
      <w:rFonts w:ascii="Segoe UI" w:hAnsi="Segoe UI" w:cs="Segoe UI"/>
      <w:sz w:val="18"/>
      <w:szCs w:val="18"/>
    </w:rPr>
  </w:style>
  <w:style w:type="character" w:styleId="FollowedHyperlink">
    <w:name w:val="FollowedHyperlink"/>
    <w:basedOn w:val="DefaultParagraphFont"/>
    <w:uiPriority w:val="99"/>
    <w:semiHidden/>
    <w:unhideWhenUsed/>
    <w:rsid w:val="00D41E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982405">
      <w:bodyDiv w:val="1"/>
      <w:marLeft w:val="0"/>
      <w:marRight w:val="0"/>
      <w:marTop w:val="0"/>
      <w:marBottom w:val="0"/>
      <w:divBdr>
        <w:top w:val="none" w:sz="0" w:space="0" w:color="auto"/>
        <w:left w:val="none" w:sz="0" w:space="0" w:color="auto"/>
        <w:bottom w:val="none" w:sz="0" w:space="0" w:color="auto"/>
        <w:right w:val="none" w:sz="0" w:space="0" w:color="auto"/>
      </w:divBdr>
    </w:div>
    <w:div w:id="968128043">
      <w:bodyDiv w:val="1"/>
      <w:marLeft w:val="0"/>
      <w:marRight w:val="0"/>
      <w:marTop w:val="0"/>
      <w:marBottom w:val="0"/>
      <w:divBdr>
        <w:top w:val="none" w:sz="0" w:space="0" w:color="auto"/>
        <w:left w:val="none" w:sz="0" w:space="0" w:color="auto"/>
        <w:bottom w:val="none" w:sz="0" w:space="0" w:color="auto"/>
        <w:right w:val="none" w:sz="0" w:space="0" w:color="auto"/>
      </w:divBdr>
      <w:divsChild>
        <w:div w:id="211623963">
          <w:marLeft w:val="446"/>
          <w:marRight w:val="0"/>
          <w:marTop w:val="120"/>
          <w:marBottom w:val="120"/>
          <w:divBdr>
            <w:top w:val="none" w:sz="0" w:space="0" w:color="auto"/>
            <w:left w:val="none" w:sz="0" w:space="0" w:color="auto"/>
            <w:bottom w:val="none" w:sz="0" w:space="0" w:color="auto"/>
            <w:right w:val="none" w:sz="0" w:space="0" w:color="auto"/>
          </w:divBdr>
        </w:div>
        <w:div w:id="1859157761">
          <w:marLeft w:val="446"/>
          <w:marRight w:val="0"/>
          <w:marTop w:val="120"/>
          <w:marBottom w:val="120"/>
          <w:divBdr>
            <w:top w:val="none" w:sz="0" w:space="0" w:color="auto"/>
            <w:left w:val="none" w:sz="0" w:space="0" w:color="auto"/>
            <w:bottom w:val="none" w:sz="0" w:space="0" w:color="auto"/>
            <w:right w:val="none" w:sz="0" w:space="0" w:color="auto"/>
          </w:divBdr>
        </w:div>
        <w:div w:id="1580407946">
          <w:marLeft w:val="446"/>
          <w:marRight w:val="0"/>
          <w:marTop w:val="120"/>
          <w:marBottom w:val="120"/>
          <w:divBdr>
            <w:top w:val="none" w:sz="0" w:space="0" w:color="auto"/>
            <w:left w:val="none" w:sz="0" w:space="0" w:color="auto"/>
            <w:bottom w:val="none" w:sz="0" w:space="0" w:color="auto"/>
            <w:right w:val="none" w:sz="0" w:space="0" w:color="auto"/>
          </w:divBdr>
        </w:div>
        <w:div w:id="158547524">
          <w:marLeft w:val="446"/>
          <w:marRight w:val="0"/>
          <w:marTop w:val="120"/>
          <w:marBottom w:val="120"/>
          <w:divBdr>
            <w:top w:val="none" w:sz="0" w:space="0" w:color="auto"/>
            <w:left w:val="none" w:sz="0" w:space="0" w:color="auto"/>
            <w:bottom w:val="none" w:sz="0" w:space="0" w:color="auto"/>
            <w:right w:val="none" w:sz="0" w:space="0" w:color="auto"/>
          </w:divBdr>
        </w:div>
        <w:div w:id="2144350702">
          <w:marLeft w:val="446"/>
          <w:marRight w:val="0"/>
          <w:marTop w:val="120"/>
          <w:marBottom w:val="120"/>
          <w:divBdr>
            <w:top w:val="none" w:sz="0" w:space="0" w:color="auto"/>
            <w:left w:val="none" w:sz="0" w:space="0" w:color="auto"/>
            <w:bottom w:val="none" w:sz="0" w:space="0" w:color="auto"/>
            <w:right w:val="none" w:sz="0" w:space="0" w:color="auto"/>
          </w:divBdr>
        </w:div>
        <w:div w:id="11417676">
          <w:marLeft w:val="446"/>
          <w:marRight w:val="0"/>
          <w:marTop w:val="120"/>
          <w:marBottom w:val="120"/>
          <w:divBdr>
            <w:top w:val="none" w:sz="0" w:space="0" w:color="auto"/>
            <w:left w:val="none" w:sz="0" w:space="0" w:color="auto"/>
            <w:bottom w:val="none" w:sz="0" w:space="0" w:color="auto"/>
            <w:right w:val="none" w:sz="0" w:space="0" w:color="auto"/>
          </w:divBdr>
        </w:div>
        <w:div w:id="1586648862">
          <w:marLeft w:val="446"/>
          <w:marRight w:val="0"/>
          <w:marTop w:val="120"/>
          <w:marBottom w:val="120"/>
          <w:divBdr>
            <w:top w:val="none" w:sz="0" w:space="0" w:color="auto"/>
            <w:left w:val="none" w:sz="0" w:space="0" w:color="auto"/>
            <w:bottom w:val="none" w:sz="0" w:space="0" w:color="auto"/>
            <w:right w:val="none" w:sz="0" w:space="0" w:color="auto"/>
          </w:divBdr>
        </w:div>
        <w:div w:id="1274751641">
          <w:marLeft w:val="446"/>
          <w:marRight w:val="0"/>
          <w:marTop w:val="120"/>
          <w:marBottom w:val="120"/>
          <w:divBdr>
            <w:top w:val="none" w:sz="0" w:space="0" w:color="auto"/>
            <w:left w:val="none" w:sz="0" w:space="0" w:color="auto"/>
            <w:bottom w:val="none" w:sz="0" w:space="0" w:color="auto"/>
            <w:right w:val="none" w:sz="0" w:space="0" w:color="auto"/>
          </w:divBdr>
        </w:div>
        <w:div w:id="1219172538">
          <w:marLeft w:val="446"/>
          <w:marRight w:val="0"/>
          <w:marTop w:val="120"/>
          <w:marBottom w:val="120"/>
          <w:divBdr>
            <w:top w:val="none" w:sz="0" w:space="0" w:color="auto"/>
            <w:left w:val="none" w:sz="0" w:space="0" w:color="auto"/>
            <w:bottom w:val="none" w:sz="0" w:space="0" w:color="auto"/>
            <w:right w:val="none" w:sz="0" w:space="0" w:color="auto"/>
          </w:divBdr>
        </w:div>
        <w:div w:id="1493446370">
          <w:marLeft w:val="446"/>
          <w:marRight w:val="0"/>
          <w:marTop w:val="120"/>
          <w:marBottom w:val="120"/>
          <w:divBdr>
            <w:top w:val="none" w:sz="0" w:space="0" w:color="auto"/>
            <w:left w:val="none" w:sz="0" w:space="0" w:color="auto"/>
            <w:bottom w:val="none" w:sz="0" w:space="0" w:color="auto"/>
            <w:right w:val="none" w:sz="0" w:space="0" w:color="auto"/>
          </w:divBdr>
        </w:div>
        <w:div w:id="1453286285">
          <w:marLeft w:val="446"/>
          <w:marRight w:val="0"/>
          <w:marTop w:val="62"/>
          <w:marBottom w:val="0"/>
          <w:divBdr>
            <w:top w:val="none" w:sz="0" w:space="0" w:color="auto"/>
            <w:left w:val="none" w:sz="0" w:space="0" w:color="auto"/>
            <w:bottom w:val="none" w:sz="0" w:space="0" w:color="auto"/>
            <w:right w:val="none" w:sz="0" w:space="0" w:color="auto"/>
          </w:divBdr>
        </w:div>
      </w:divsChild>
    </w:div>
    <w:div w:id="1296250359">
      <w:bodyDiv w:val="1"/>
      <w:marLeft w:val="0"/>
      <w:marRight w:val="0"/>
      <w:marTop w:val="0"/>
      <w:marBottom w:val="0"/>
      <w:divBdr>
        <w:top w:val="none" w:sz="0" w:space="0" w:color="auto"/>
        <w:left w:val="none" w:sz="0" w:space="0" w:color="auto"/>
        <w:bottom w:val="none" w:sz="0" w:space="0" w:color="auto"/>
        <w:right w:val="none" w:sz="0" w:space="0" w:color="auto"/>
      </w:divBdr>
      <w:divsChild>
        <w:div w:id="2109806362">
          <w:marLeft w:val="446"/>
          <w:marRight w:val="0"/>
          <w:marTop w:val="67"/>
          <w:marBottom w:val="0"/>
          <w:divBdr>
            <w:top w:val="none" w:sz="0" w:space="0" w:color="auto"/>
            <w:left w:val="none" w:sz="0" w:space="0" w:color="auto"/>
            <w:bottom w:val="none" w:sz="0" w:space="0" w:color="auto"/>
            <w:right w:val="none" w:sz="0" w:space="0" w:color="auto"/>
          </w:divBdr>
        </w:div>
        <w:div w:id="1283610440">
          <w:marLeft w:val="446"/>
          <w:marRight w:val="0"/>
          <w:marTop w:val="67"/>
          <w:marBottom w:val="0"/>
          <w:divBdr>
            <w:top w:val="none" w:sz="0" w:space="0" w:color="auto"/>
            <w:left w:val="none" w:sz="0" w:space="0" w:color="auto"/>
            <w:bottom w:val="none" w:sz="0" w:space="0" w:color="auto"/>
            <w:right w:val="none" w:sz="0" w:space="0" w:color="auto"/>
          </w:divBdr>
        </w:div>
        <w:div w:id="1016032642">
          <w:marLeft w:val="446"/>
          <w:marRight w:val="0"/>
          <w:marTop w:val="67"/>
          <w:marBottom w:val="0"/>
          <w:divBdr>
            <w:top w:val="none" w:sz="0" w:space="0" w:color="auto"/>
            <w:left w:val="none" w:sz="0" w:space="0" w:color="auto"/>
            <w:bottom w:val="none" w:sz="0" w:space="0" w:color="auto"/>
            <w:right w:val="none" w:sz="0" w:space="0" w:color="auto"/>
          </w:divBdr>
        </w:div>
        <w:div w:id="119155183">
          <w:marLeft w:val="446"/>
          <w:marRight w:val="0"/>
          <w:marTop w:val="67"/>
          <w:marBottom w:val="0"/>
          <w:divBdr>
            <w:top w:val="none" w:sz="0" w:space="0" w:color="auto"/>
            <w:left w:val="none" w:sz="0" w:space="0" w:color="auto"/>
            <w:bottom w:val="none" w:sz="0" w:space="0" w:color="auto"/>
            <w:right w:val="none" w:sz="0" w:space="0" w:color="auto"/>
          </w:divBdr>
        </w:div>
        <w:div w:id="433131184">
          <w:marLeft w:val="446"/>
          <w:marRight w:val="0"/>
          <w:marTop w:val="67"/>
          <w:marBottom w:val="0"/>
          <w:divBdr>
            <w:top w:val="none" w:sz="0" w:space="0" w:color="auto"/>
            <w:left w:val="none" w:sz="0" w:space="0" w:color="auto"/>
            <w:bottom w:val="none" w:sz="0" w:space="0" w:color="auto"/>
            <w:right w:val="none" w:sz="0" w:space="0" w:color="auto"/>
          </w:divBdr>
        </w:div>
        <w:div w:id="1338075300">
          <w:marLeft w:val="446"/>
          <w:marRight w:val="0"/>
          <w:marTop w:val="67"/>
          <w:marBottom w:val="0"/>
          <w:divBdr>
            <w:top w:val="none" w:sz="0" w:space="0" w:color="auto"/>
            <w:left w:val="none" w:sz="0" w:space="0" w:color="auto"/>
            <w:bottom w:val="none" w:sz="0" w:space="0" w:color="auto"/>
            <w:right w:val="none" w:sz="0" w:space="0" w:color="auto"/>
          </w:divBdr>
        </w:div>
        <w:div w:id="719786222">
          <w:marLeft w:val="446"/>
          <w:marRight w:val="0"/>
          <w:marTop w:val="67"/>
          <w:marBottom w:val="0"/>
          <w:divBdr>
            <w:top w:val="none" w:sz="0" w:space="0" w:color="auto"/>
            <w:left w:val="none" w:sz="0" w:space="0" w:color="auto"/>
            <w:bottom w:val="none" w:sz="0" w:space="0" w:color="auto"/>
            <w:right w:val="none" w:sz="0" w:space="0" w:color="auto"/>
          </w:divBdr>
        </w:div>
        <w:div w:id="1100680377">
          <w:marLeft w:val="446"/>
          <w:marRight w:val="0"/>
          <w:marTop w:val="67"/>
          <w:marBottom w:val="0"/>
          <w:divBdr>
            <w:top w:val="none" w:sz="0" w:space="0" w:color="auto"/>
            <w:left w:val="none" w:sz="0" w:space="0" w:color="auto"/>
            <w:bottom w:val="none" w:sz="0" w:space="0" w:color="auto"/>
            <w:right w:val="none" w:sz="0" w:space="0" w:color="auto"/>
          </w:divBdr>
        </w:div>
        <w:div w:id="2087453122">
          <w:marLeft w:val="446"/>
          <w:marRight w:val="0"/>
          <w:marTop w:val="67"/>
          <w:marBottom w:val="0"/>
          <w:divBdr>
            <w:top w:val="none" w:sz="0" w:space="0" w:color="auto"/>
            <w:left w:val="none" w:sz="0" w:space="0" w:color="auto"/>
            <w:bottom w:val="none" w:sz="0" w:space="0" w:color="auto"/>
            <w:right w:val="none" w:sz="0" w:space="0" w:color="auto"/>
          </w:divBdr>
        </w:div>
        <w:div w:id="1620913581">
          <w:marLeft w:val="446"/>
          <w:marRight w:val="0"/>
          <w:marTop w:val="67"/>
          <w:marBottom w:val="0"/>
          <w:divBdr>
            <w:top w:val="none" w:sz="0" w:space="0" w:color="auto"/>
            <w:left w:val="none" w:sz="0" w:space="0" w:color="auto"/>
            <w:bottom w:val="none" w:sz="0" w:space="0" w:color="auto"/>
            <w:right w:val="none" w:sz="0" w:space="0" w:color="auto"/>
          </w:divBdr>
        </w:div>
      </w:divsChild>
    </w:div>
    <w:div w:id="1830486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255</Words>
  <Characters>1454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 Cundy</dc:creator>
  <cp:lastModifiedBy>Julian Greaves</cp:lastModifiedBy>
  <cp:revision>3</cp:revision>
  <dcterms:created xsi:type="dcterms:W3CDTF">2020-05-29T07:47:00Z</dcterms:created>
  <dcterms:modified xsi:type="dcterms:W3CDTF">2022-06-22T10:21:00Z</dcterms:modified>
</cp:coreProperties>
</file>